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480"/>
          </w:cols>
          <w:pgMar w:left="460" w:top="219" w:right="47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PRIOR CORNELIUS B JR</w:t>
              </w:r>
            </w:hyperlink>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ATN International,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ATNI</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60" w:type="dxa"/>
            <w:vAlign w:val="bottom"/>
            <w:gridSpan w:val="2"/>
            <w:vMerge w:val="continue"/>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80" w:type="dxa"/>
            <w:vAlign w:val="bottom"/>
            <w:tcBorders>
              <w:bottom w:val="single" w:sz="8" w:color="0000EE"/>
            </w:tcBorders>
          </w:tcPr>
          <w:p>
            <w:pPr>
              <w:spacing w:after="0"/>
              <w:rPr>
                <w:sz w:val="6"/>
                <w:szCs w:val="6"/>
                <w:color w:val="auto"/>
              </w:rPr>
            </w:pPr>
          </w:p>
        </w:tc>
        <w:tc>
          <w:tcPr>
            <w:tcW w:w="17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2360" w:type="dxa"/>
            <w:vAlign w:val="bottom"/>
            <w:tcBorders>
              <w:bottom w:val="single" w:sz="8" w:color="0000EE"/>
            </w:tcBorders>
            <w:gridSpan w:val="2"/>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8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21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04/20/2026</w:t>
            </w:r>
          </w:p>
        </w:tc>
        <w:tc>
          <w:tcPr>
            <w:tcW w:w="17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ATN INTERNATIONAL, INC.</w:t>
            </w:r>
          </w:p>
        </w:tc>
        <w:tc>
          <w:tcPr>
            <w:tcW w:w="2140" w:type="dxa"/>
            <w:vAlign w:val="bottom"/>
            <w:gridSpan w:val="3"/>
            <w:vMerge w:val="continue"/>
          </w:tcPr>
          <w:p>
            <w:pPr>
              <w:spacing w:after="0"/>
              <w:rPr>
                <w:sz w:val="11"/>
                <w:szCs w:val="11"/>
                <w:color w:val="auto"/>
              </w:rPr>
            </w:pPr>
          </w:p>
        </w:tc>
        <w:tc>
          <w:tcPr>
            <w:tcW w:w="1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500 CUMMINGS CENTER</w:t>
            </w: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80" w:type="dxa"/>
            <w:vAlign w:val="bottom"/>
            <w:tcBorders>
              <w:bottom w:val="single" w:sz="8" w:color="2C2C2C"/>
            </w:tcBorders>
          </w:tcPr>
          <w:p>
            <w:pPr>
              <w:spacing w:after="0"/>
              <w:rPr>
                <w:sz w:val="12"/>
                <w:szCs w:val="12"/>
                <w:color w:val="auto"/>
              </w:rPr>
            </w:pPr>
          </w:p>
        </w:tc>
        <w:tc>
          <w:tcPr>
            <w:tcW w:w="17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360" w:type="dxa"/>
            <w:vAlign w:val="bottom"/>
            <w:gridSpan w:val="2"/>
            <w:vMerge w:val="continue"/>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0960"/>
          </w:cols>
          <w:pgMar w:left="460" w:top="219" w:right="47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BEVERLY</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01915</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700"/>
          </w:cols>
          <w:pgMar w:left="460" w:top="219" w:right="479" w:bottom="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1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60" w:type="dxa"/>
            <w:vAlign w:val="bottom"/>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1320" w:type="dxa"/>
            <w:vAlign w:val="bottom"/>
          </w:tcPr>
          <w:p>
            <w:pPr>
              <w:ind w:left="6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180" w:type="dxa"/>
            <w:vAlign w:val="bottom"/>
          </w:tcPr>
          <w:p>
            <w:pPr>
              <w:spacing w:after="0"/>
              <w:rPr>
                <w:sz w:val="11"/>
                <w:szCs w:val="11"/>
                <w:color w:val="auto"/>
              </w:rPr>
            </w:pPr>
          </w:p>
        </w:tc>
        <w:tc>
          <w:tcPr>
            <w:tcW w:w="146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jc w:val="center"/>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13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180" w:type="dxa"/>
            <w:vAlign w:val="bottom"/>
          </w:tcPr>
          <w:p>
            <w:pPr>
              <w:spacing w:after="0"/>
              <w:rPr>
                <w:sz w:val="11"/>
                <w:szCs w:val="11"/>
                <w:color w:val="auto"/>
              </w:rPr>
            </w:pPr>
          </w:p>
        </w:tc>
        <w:tc>
          <w:tcPr>
            <w:tcW w:w="1460" w:type="dxa"/>
            <w:vAlign w:val="bottom"/>
          </w:tcPr>
          <w:p>
            <w:pPr>
              <w:jc w:val="center"/>
              <w:ind w:left="23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13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 (Instr. 4)</w:t>
            </w:r>
          </w:p>
        </w:tc>
        <w:tc>
          <w:tcPr>
            <w:tcW w:w="0" w:type="dxa"/>
            <w:vAlign w:val="bottom"/>
          </w:tcPr>
          <w:p>
            <w:pPr>
              <w:spacing w:after="0"/>
              <w:rPr>
                <w:sz w:val="1"/>
                <w:szCs w:val="1"/>
                <w:color w:val="auto"/>
              </w:rPr>
            </w:pPr>
          </w:p>
        </w:tc>
      </w:tr>
      <w:tr>
        <w:trPr>
          <w:trHeight w:val="133"/>
        </w:trPr>
        <w:tc>
          <w:tcPr>
            <w:tcW w:w="21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1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1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82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60" w:type="dxa"/>
            <w:vAlign w:val="bottom"/>
          </w:tcPr>
          <w:p>
            <w:pPr>
              <w:spacing w:after="0"/>
              <w:rPr>
                <w:sz w:val="7"/>
                <w:szCs w:val="7"/>
                <w:color w:val="auto"/>
              </w:rPr>
            </w:pPr>
          </w:p>
        </w:tc>
        <w:tc>
          <w:tcPr>
            <w:tcW w:w="1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1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180" w:type="dxa"/>
            <w:vAlign w:val="bottom"/>
            <w:tcBorders>
              <w:bottom w:val="single" w:sz="8" w:color="2C2C2C"/>
            </w:tcBorders>
          </w:tcPr>
          <w:p>
            <w:pPr>
              <w:spacing w:after="0"/>
              <w:rPr>
                <w:sz w:val="15"/>
                <w:szCs w:val="15"/>
                <w:color w:val="auto"/>
              </w:rPr>
            </w:pPr>
          </w:p>
        </w:tc>
        <w:tc>
          <w:tcPr>
            <w:tcW w:w="146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Borders>
              <w:bottom w:val="single" w:sz="8" w:color="2C2C2C"/>
            </w:tcBorders>
          </w:tcPr>
          <w:p>
            <w:pPr>
              <w:spacing w:after="0"/>
              <w:rPr>
                <w:sz w:val="15"/>
                <w:szCs w:val="15"/>
                <w:color w:val="auto"/>
              </w:rPr>
            </w:pPr>
          </w:p>
        </w:tc>
        <w:tc>
          <w:tcPr>
            <w:tcW w:w="132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1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60" w:type="dxa"/>
            <w:vAlign w:val="bottom"/>
            <w:tcBorders>
              <w:bottom w:val="single" w:sz="8" w:color="2C2C2C"/>
            </w:tcBorders>
          </w:tcPr>
          <w:p>
            <w:pPr>
              <w:jc w:val="center"/>
              <w:ind w:left="259"/>
              <w:spacing w:after="0"/>
              <w:rPr>
                <w:sz w:val="20"/>
                <w:szCs w:val="20"/>
                <w:color w:val="auto"/>
              </w:rPr>
            </w:pPr>
            <w:r>
              <w:rPr>
                <w:rFonts w:ascii="Times New Roman" w:cs="Times New Roman" w:eastAsia="Times New Roman" w:hAnsi="Times New Roman"/>
                <w:sz w:val="17"/>
                <w:szCs w:val="17"/>
                <w:color w:val="0000FF"/>
                <w:w w:val="97"/>
              </w:rPr>
              <w:t>04/20/2026</w:t>
            </w:r>
            <w:r>
              <w:rPr>
                <w:rFonts w:ascii="Times New Roman" w:cs="Times New Roman" w:eastAsia="Times New Roman" w:hAnsi="Times New Roman"/>
                <w:sz w:val="22"/>
                <w:szCs w:val="22"/>
                <w:color w:val="008000"/>
                <w:w w:val="97"/>
                <w:vertAlign w:val="superscript"/>
              </w:rPr>
              <w:t>(1)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26"/>
                <w:szCs w:val="26"/>
                <w:color w:val="0000FF"/>
                <w:w w:val="86"/>
                <w:vertAlign w:val="subscript"/>
              </w:rPr>
              <w:t>G</w:t>
            </w:r>
            <w:r>
              <w:rPr>
                <w:rFonts w:ascii="Times New Roman" w:cs="Times New Roman" w:eastAsia="Times New Roman" w:hAnsi="Times New Roman"/>
                <w:sz w:val="11"/>
                <w:szCs w:val="11"/>
                <w:color w:val="008000"/>
                <w:w w:val="86"/>
              </w:rPr>
              <w:t>(2)</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200,000</w:t>
            </w:r>
          </w:p>
        </w:tc>
        <w:tc>
          <w:tcPr>
            <w:tcW w:w="4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0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3,974,303</w:t>
            </w:r>
          </w:p>
        </w:tc>
        <w:tc>
          <w:tcPr>
            <w:tcW w:w="96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(3)</w:t>
            </w:r>
          </w:p>
        </w:tc>
        <w:tc>
          <w:tcPr>
            <w:tcW w:w="13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VI E-Cell</w:t>
            </w:r>
          </w:p>
        </w:tc>
        <w:tc>
          <w:tcPr>
            <w:tcW w:w="0" w:type="dxa"/>
            <w:vAlign w:val="bottom"/>
          </w:tcPr>
          <w:p>
            <w:pPr>
              <w:spacing w:after="0"/>
              <w:rPr>
                <w:sz w:val="1"/>
                <w:szCs w:val="1"/>
                <w:color w:val="auto"/>
              </w:rPr>
            </w:pPr>
          </w:p>
        </w:tc>
      </w:tr>
      <w:tr>
        <w:trPr>
          <w:trHeight w:val="213"/>
        </w:trPr>
        <w:tc>
          <w:tcPr>
            <w:tcW w:w="21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60" w:type="dxa"/>
            <w:vAlign w:val="bottom"/>
          </w:tcPr>
          <w:p>
            <w:pPr>
              <w:jc w:val="center"/>
              <w:ind w:left="259"/>
              <w:spacing w:after="0" w:line="213" w:lineRule="exact"/>
              <w:rPr>
                <w:sz w:val="20"/>
                <w:szCs w:val="20"/>
                <w:color w:val="auto"/>
              </w:rPr>
            </w:pPr>
            <w:r>
              <w:rPr>
                <w:rFonts w:ascii="Times New Roman" w:cs="Times New Roman" w:eastAsia="Times New Roman" w:hAnsi="Times New Roman"/>
                <w:sz w:val="17"/>
                <w:szCs w:val="17"/>
                <w:color w:val="0000FF"/>
                <w:w w:val="97"/>
              </w:rPr>
              <w:t>04/20/2026</w:t>
            </w:r>
            <w:r>
              <w:rPr>
                <w:rFonts w:ascii="Times New Roman" w:cs="Times New Roman" w:eastAsia="Times New Roman" w:hAnsi="Times New Roman"/>
                <w:sz w:val="22"/>
                <w:szCs w:val="22"/>
                <w:color w:val="008000"/>
                <w:w w:val="97"/>
                <w:vertAlign w:val="superscript"/>
              </w:rPr>
              <w:t>(1)</w:t>
            </w:r>
          </w:p>
        </w:tc>
        <w:tc>
          <w:tcPr>
            <w:tcW w:w="1120" w:type="dxa"/>
            <w:vAlign w:val="bottom"/>
          </w:tcPr>
          <w:p>
            <w:pPr>
              <w:spacing w:after="0"/>
              <w:rPr>
                <w:sz w:val="18"/>
                <w:szCs w:val="18"/>
                <w:color w:val="auto"/>
              </w:rPr>
            </w:pPr>
          </w:p>
        </w:tc>
        <w:tc>
          <w:tcPr>
            <w:tcW w:w="800" w:type="dxa"/>
            <w:vAlign w:val="bottom"/>
          </w:tcPr>
          <w:p>
            <w:pPr>
              <w:jc w:val="center"/>
              <w:ind w:right="278"/>
              <w:spacing w:after="0" w:line="213" w:lineRule="exact"/>
              <w:rPr>
                <w:sz w:val="20"/>
                <w:szCs w:val="20"/>
                <w:color w:val="auto"/>
              </w:rPr>
            </w:pPr>
            <w:r>
              <w:rPr>
                <w:rFonts w:ascii="Times New Roman" w:cs="Times New Roman" w:eastAsia="Times New Roman" w:hAnsi="Times New Roman"/>
                <w:sz w:val="24"/>
                <w:szCs w:val="24"/>
                <w:color w:val="0000FF"/>
                <w:w w:val="90"/>
                <w:vertAlign w:val="subscript"/>
              </w:rPr>
              <w:t>G</w:t>
            </w:r>
            <w:r>
              <w:rPr>
                <w:rFonts w:ascii="Times New Roman" w:cs="Times New Roman" w:eastAsia="Times New Roman" w:hAnsi="Times New Roman"/>
                <w:sz w:val="11"/>
                <w:szCs w:val="11"/>
                <w:color w:val="008000"/>
                <w:w w:val="90"/>
              </w:rPr>
              <w:t>(2)</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200,000</w:t>
            </w:r>
          </w:p>
        </w:tc>
        <w:tc>
          <w:tcPr>
            <w:tcW w:w="4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82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040" w:type="dxa"/>
            <w:vAlign w:val="bottom"/>
          </w:tcPr>
          <w:p>
            <w:pPr>
              <w:jc w:val="center"/>
              <w:ind w:left="5"/>
              <w:spacing w:after="0"/>
              <w:rPr>
                <w:sz w:val="20"/>
                <w:szCs w:val="20"/>
                <w:color w:val="auto"/>
              </w:rPr>
            </w:pPr>
            <w:r>
              <w:rPr>
                <w:rFonts w:ascii="Times New Roman" w:cs="Times New Roman" w:eastAsia="Times New Roman" w:hAnsi="Times New Roman"/>
                <w:sz w:val="17"/>
                <w:szCs w:val="17"/>
                <w:color w:val="0000FF"/>
              </w:rPr>
              <w:t>200,000</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TropicalTelecom</w:t>
            </w:r>
          </w:p>
        </w:tc>
        <w:tc>
          <w:tcPr>
            <w:tcW w:w="0" w:type="dxa"/>
            <w:vAlign w:val="bottom"/>
          </w:tcPr>
          <w:p>
            <w:pPr>
              <w:spacing w:after="0"/>
              <w:rPr>
                <w:sz w:val="1"/>
                <w:szCs w:val="1"/>
                <w:color w:val="auto"/>
              </w:rPr>
            </w:pPr>
          </w:p>
        </w:tc>
      </w:tr>
      <w:tr>
        <w:trPr>
          <w:trHeight w:val="226"/>
        </w:trPr>
        <w:tc>
          <w:tcPr>
            <w:tcW w:w="2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Ltd</w:t>
            </w:r>
          </w:p>
        </w:tc>
        <w:tc>
          <w:tcPr>
            <w:tcW w:w="0" w:type="dxa"/>
            <w:vAlign w:val="bottom"/>
          </w:tcPr>
          <w:p>
            <w:pPr>
              <w:spacing w:after="0"/>
              <w:rPr>
                <w:sz w:val="1"/>
                <w:szCs w:val="1"/>
                <w:color w:val="auto"/>
              </w:rPr>
            </w:pPr>
          </w:p>
        </w:tc>
      </w:tr>
      <w:tr>
        <w:trPr>
          <w:trHeight w:val="61"/>
        </w:trPr>
        <w:tc>
          <w:tcPr>
            <w:tcW w:w="2180" w:type="dxa"/>
            <w:vAlign w:val="bottom"/>
            <w:tcBorders>
              <w:bottom w:val="single" w:sz="8" w:color="2C2C2C"/>
            </w:tcBorders>
          </w:tcPr>
          <w:p>
            <w:pPr>
              <w:spacing w:after="0"/>
              <w:rPr>
                <w:sz w:val="5"/>
                <w:szCs w:val="5"/>
                <w:color w:val="auto"/>
              </w:rPr>
            </w:pPr>
          </w:p>
        </w:tc>
        <w:tc>
          <w:tcPr>
            <w:tcW w:w="14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VI E-Cell</w:t>
            </w:r>
          </w:p>
        </w:tc>
        <w:tc>
          <w:tcPr>
            <w:tcW w:w="0" w:type="dxa"/>
            <w:vAlign w:val="bottom"/>
          </w:tcPr>
          <w:p>
            <w:pPr>
              <w:spacing w:after="0"/>
              <w:rPr>
                <w:sz w:val="1"/>
                <w:szCs w:val="1"/>
                <w:color w:val="auto"/>
              </w:rPr>
            </w:pPr>
          </w:p>
        </w:tc>
      </w:tr>
      <w:tr>
        <w:trPr>
          <w:trHeight w:val="213"/>
        </w:trPr>
        <w:tc>
          <w:tcPr>
            <w:tcW w:w="21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60" w:type="dxa"/>
            <w:vAlign w:val="bottom"/>
          </w:tcPr>
          <w:p>
            <w:pPr>
              <w:jc w:val="center"/>
              <w:ind w:left="259"/>
              <w:spacing w:after="0" w:line="213" w:lineRule="exact"/>
              <w:rPr>
                <w:sz w:val="20"/>
                <w:szCs w:val="20"/>
                <w:color w:val="auto"/>
              </w:rPr>
            </w:pPr>
            <w:r>
              <w:rPr>
                <w:rFonts w:ascii="Times New Roman" w:cs="Times New Roman" w:eastAsia="Times New Roman" w:hAnsi="Times New Roman"/>
                <w:sz w:val="17"/>
                <w:szCs w:val="17"/>
                <w:color w:val="0000FF"/>
                <w:w w:val="97"/>
              </w:rPr>
              <w:t>05/07/2026</w:t>
            </w:r>
            <w:r>
              <w:rPr>
                <w:rFonts w:ascii="Times New Roman" w:cs="Times New Roman" w:eastAsia="Times New Roman" w:hAnsi="Times New Roman"/>
                <w:sz w:val="22"/>
                <w:szCs w:val="22"/>
                <w:color w:val="008000"/>
                <w:w w:val="97"/>
                <w:vertAlign w:val="superscript"/>
              </w:rPr>
              <w:t>(1)</w:t>
            </w:r>
          </w:p>
        </w:tc>
        <w:tc>
          <w:tcPr>
            <w:tcW w:w="1120" w:type="dxa"/>
            <w:vAlign w:val="bottom"/>
          </w:tcPr>
          <w:p>
            <w:pPr>
              <w:spacing w:after="0"/>
              <w:rPr>
                <w:sz w:val="18"/>
                <w:szCs w:val="18"/>
                <w:color w:val="auto"/>
              </w:rPr>
            </w:pPr>
          </w:p>
        </w:tc>
        <w:tc>
          <w:tcPr>
            <w:tcW w:w="800" w:type="dxa"/>
            <w:vAlign w:val="bottom"/>
          </w:tcPr>
          <w:p>
            <w:pPr>
              <w:jc w:val="center"/>
              <w:ind w:right="298"/>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3,500</w:t>
            </w:r>
          </w:p>
        </w:tc>
        <w:tc>
          <w:tcPr>
            <w:tcW w:w="4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Pr>
          <w:p>
            <w:pPr>
              <w:jc w:val="center"/>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25.54</w:t>
            </w:r>
            <w:r>
              <w:rPr>
                <w:rFonts w:ascii="Times New Roman" w:cs="Times New Roman" w:eastAsia="Times New Roman" w:hAnsi="Times New Roman"/>
                <w:sz w:val="22"/>
                <w:szCs w:val="22"/>
                <w:color w:val="008000"/>
                <w:w w:val="95"/>
                <w:vertAlign w:val="superscript"/>
              </w:rPr>
              <w:t>(4)</w:t>
            </w:r>
          </w:p>
        </w:tc>
        <w:tc>
          <w:tcPr>
            <w:tcW w:w="1040" w:type="dxa"/>
            <w:vAlign w:val="bottom"/>
          </w:tcPr>
          <w:p>
            <w:pPr>
              <w:jc w:val="center"/>
              <w:ind w:left="5"/>
              <w:spacing w:after="0"/>
              <w:rPr>
                <w:sz w:val="20"/>
                <w:szCs w:val="20"/>
                <w:color w:val="auto"/>
              </w:rPr>
            </w:pPr>
            <w:r>
              <w:rPr>
                <w:rFonts w:ascii="Times New Roman" w:cs="Times New Roman" w:eastAsia="Times New Roman" w:hAnsi="Times New Roman"/>
                <w:sz w:val="17"/>
                <w:szCs w:val="17"/>
                <w:color w:val="0000FF"/>
              </w:rPr>
              <w:t>196,500</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TropicalTelecom</w:t>
            </w:r>
          </w:p>
        </w:tc>
        <w:tc>
          <w:tcPr>
            <w:tcW w:w="0" w:type="dxa"/>
            <w:vAlign w:val="bottom"/>
          </w:tcPr>
          <w:p>
            <w:pPr>
              <w:spacing w:after="0"/>
              <w:rPr>
                <w:sz w:val="1"/>
                <w:szCs w:val="1"/>
                <w:color w:val="auto"/>
              </w:rPr>
            </w:pPr>
          </w:p>
        </w:tc>
      </w:tr>
      <w:tr>
        <w:trPr>
          <w:trHeight w:val="226"/>
        </w:trPr>
        <w:tc>
          <w:tcPr>
            <w:tcW w:w="2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Ltd</w:t>
            </w:r>
          </w:p>
        </w:tc>
        <w:tc>
          <w:tcPr>
            <w:tcW w:w="0" w:type="dxa"/>
            <w:vAlign w:val="bottom"/>
          </w:tcPr>
          <w:p>
            <w:pPr>
              <w:spacing w:after="0"/>
              <w:rPr>
                <w:sz w:val="1"/>
                <w:szCs w:val="1"/>
                <w:color w:val="auto"/>
              </w:rPr>
            </w:pPr>
          </w:p>
        </w:tc>
      </w:tr>
      <w:tr>
        <w:trPr>
          <w:trHeight w:val="61"/>
        </w:trPr>
        <w:tc>
          <w:tcPr>
            <w:tcW w:w="2180" w:type="dxa"/>
            <w:vAlign w:val="bottom"/>
            <w:tcBorders>
              <w:bottom w:val="single" w:sz="8" w:color="2C2C2C"/>
            </w:tcBorders>
          </w:tcPr>
          <w:p>
            <w:pPr>
              <w:spacing w:after="0"/>
              <w:rPr>
                <w:sz w:val="5"/>
                <w:szCs w:val="5"/>
                <w:color w:val="auto"/>
              </w:rPr>
            </w:pPr>
          </w:p>
        </w:tc>
        <w:tc>
          <w:tcPr>
            <w:tcW w:w="14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VI E-Cell</w:t>
            </w:r>
          </w:p>
        </w:tc>
        <w:tc>
          <w:tcPr>
            <w:tcW w:w="0" w:type="dxa"/>
            <w:vAlign w:val="bottom"/>
          </w:tcPr>
          <w:p>
            <w:pPr>
              <w:spacing w:after="0"/>
              <w:rPr>
                <w:sz w:val="1"/>
                <w:szCs w:val="1"/>
                <w:color w:val="auto"/>
              </w:rPr>
            </w:pPr>
          </w:p>
        </w:tc>
      </w:tr>
      <w:tr>
        <w:trPr>
          <w:trHeight w:val="213"/>
        </w:trPr>
        <w:tc>
          <w:tcPr>
            <w:tcW w:w="21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60" w:type="dxa"/>
            <w:vAlign w:val="bottom"/>
          </w:tcPr>
          <w:p>
            <w:pPr>
              <w:jc w:val="center"/>
              <w:ind w:left="259"/>
              <w:spacing w:after="0" w:line="213" w:lineRule="exact"/>
              <w:rPr>
                <w:sz w:val="20"/>
                <w:szCs w:val="20"/>
                <w:color w:val="auto"/>
              </w:rPr>
            </w:pPr>
            <w:r>
              <w:rPr>
                <w:rFonts w:ascii="Times New Roman" w:cs="Times New Roman" w:eastAsia="Times New Roman" w:hAnsi="Times New Roman"/>
                <w:sz w:val="17"/>
                <w:szCs w:val="17"/>
                <w:color w:val="0000FF"/>
                <w:w w:val="97"/>
              </w:rPr>
              <w:t>05/07/2026</w:t>
            </w:r>
            <w:r>
              <w:rPr>
                <w:rFonts w:ascii="Times New Roman" w:cs="Times New Roman" w:eastAsia="Times New Roman" w:hAnsi="Times New Roman"/>
                <w:sz w:val="22"/>
                <w:szCs w:val="22"/>
                <w:color w:val="008000"/>
                <w:w w:val="97"/>
                <w:vertAlign w:val="superscript"/>
              </w:rPr>
              <w:t>(1)</w:t>
            </w:r>
          </w:p>
        </w:tc>
        <w:tc>
          <w:tcPr>
            <w:tcW w:w="1120" w:type="dxa"/>
            <w:vAlign w:val="bottom"/>
          </w:tcPr>
          <w:p>
            <w:pPr>
              <w:spacing w:after="0"/>
              <w:rPr>
                <w:sz w:val="18"/>
                <w:szCs w:val="18"/>
                <w:color w:val="auto"/>
              </w:rPr>
            </w:pPr>
          </w:p>
        </w:tc>
        <w:tc>
          <w:tcPr>
            <w:tcW w:w="800" w:type="dxa"/>
            <w:vAlign w:val="bottom"/>
          </w:tcPr>
          <w:p>
            <w:pPr>
              <w:jc w:val="center"/>
              <w:ind w:right="298"/>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2,500</w:t>
            </w:r>
          </w:p>
        </w:tc>
        <w:tc>
          <w:tcPr>
            <w:tcW w:w="4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w:t>
            </w:r>
          </w:p>
        </w:tc>
        <w:tc>
          <w:tcPr>
            <w:tcW w:w="1040" w:type="dxa"/>
            <w:vAlign w:val="bottom"/>
          </w:tcPr>
          <w:p>
            <w:pPr>
              <w:jc w:val="center"/>
              <w:ind w:left="5"/>
              <w:spacing w:after="0"/>
              <w:rPr>
                <w:sz w:val="20"/>
                <w:szCs w:val="20"/>
                <w:color w:val="auto"/>
              </w:rPr>
            </w:pPr>
            <w:r>
              <w:rPr>
                <w:rFonts w:ascii="Times New Roman" w:cs="Times New Roman" w:eastAsia="Times New Roman" w:hAnsi="Times New Roman"/>
                <w:sz w:val="17"/>
                <w:szCs w:val="17"/>
                <w:color w:val="0000FF"/>
              </w:rPr>
              <w:t>194,000</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TropicalTelecom</w:t>
            </w:r>
          </w:p>
        </w:tc>
        <w:tc>
          <w:tcPr>
            <w:tcW w:w="0" w:type="dxa"/>
            <w:vAlign w:val="bottom"/>
          </w:tcPr>
          <w:p>
            <w:pPr>
              <w:spacing w:after="0"/>
              <w:rPr>
                <w:sz w:val="1"/>
                <w:szCs w:val="1"/>
                <w:color w:val="auto"/>
              </w:rPr>
            </w:pPr>
          </w:p>
        </w:tc>
      </w:tr>
      <w:tr>
        <w:trPr>
          <w:trHeight w:val="226"/>
        </w:trPr>
        <w:tc>
          <w:tcPr>
            <w:tcW w:w="2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Ltd</w:t>
            </w:r>
          </w:p>
        </w:tc>
        <w:tc>
          <w:tcPr>
            <w:tcW w:w="0" w:type="dxa"/>
            <w:vAlign w:val="bottom"/>
          </w:tcPr>
          <w:p>
            <w:pPr>
              <w:spacing w:after="0"/>
              <w:rPr>
                <w:sz w:val="1"/>
                <w:szCs w:val="1"/>
                <w:color w:val="auto"/>
              </w:rPr>
            </w:pPr>
          </w:p>
        </w:tc>
      </w:tr>
      <w:tr>
        <w:trPr>
          <w:trHeight w:val="61"/>
        </w:trPr>
        <w:tc>
          <w:tcPr>
            <w:tcW w:w="2180" w:type="dxa"/>
            <w:vAlign w:val="bottom"/>
            <w:tcBorders>
              <w:bottom w:val="single" w:sz="8" w:color="2C2C2C"/>
            </w:tcBorders>
          </w:tcPr>
          <w:p>
            <w:pPr>
              <w:spacing w:after="0"/>
              <w:rPr>
                <w:sz w:val="5"/>
                <w:szCs w:val="5"/>
                <w:color w:val="auto"/>
              </w:rPr>
            </w:pPr>
          </w:p>
        </w:tc>
        <w:tc>
          <w:tcPr>
            <w:tcW w:w="14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VI E-Cell</w:t>
            </w:r>
          </w:p>
        </w:tc>
        <w:tc>
          <w:tcPr>
            <w:tcW w:w="0" w:type="dxa"/>
            <w:vAlign w:val="bottom"/>
          </w:tcPr>
          <w:p>
            <w:pPr>
              <w:spacing w:after="0"/>
              <w:rPr>
                <w:sz w:val="1"/>
                <w:szCs w:val="1"/>
                <w:color w:val="auto"/>
              </w:rPr>
            </w:pPr>
          </w:p>
        </w:tc>
      </w:tr>
      <w:tr>
        <w:trPr>
          <w:trHeight w:val="213"/>
        </w:trPr>
        <w:tc>
          <w:tcPr>
            <w:tcW w:w="21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60" w:type="dxa"/>
            <w:vAlign w:val="bottom"/>
          </w:tcPr>
          <w:p>
            <w:pPr>
              <w:jc w:val="center"/>
              <w:ind w:left="259"/>
              <w:spacing w:after="0" w:line="213" w:lineRule="exact"/>
              <w:rPr>
                <w:sz w:val="20"/>
                <w:szCs w:val="20"/>
                <w:color w:val="auto"/>
              </w:rPr>
            </w:pPr>
            <w:r>
              <w:rPr>
                <w:rFonts w:ascii="Times New Roman" w:cs="Times New Roman" w:eastAsia="Times New Roman" w:hAnsi="Times New Roman"/>
                <w:sz w:val="17"/>
                <w:szCs w:val="17"/>
                <w:color w:val="0000FF"/>
                <w:w w:val="97"/>
              </w:rPr>
              <w:t>05/08/2026</w:t>
            </w:r>
            <w:r>
              <w:rPr>
                <w:rFonts w:ascii="Times New Roman" w:cs="Times New Roman" w:eastAsia="Times New Roman" w:hAnsi="Times New Roman"/>
                <w:sz w:val="22"/>
                <w:szCs w:val="22"/>
                <w:color w:val="008000"/>
                <w:w w:val="97"/>
                <w:vertAlign w:val="superscript"/>
              </w:rPr>
              <w:t>(1)</w:t>
            </w:r>
          </w:p>
        </w:tc>
        <w:tc>
          <w:tcPr>
            <w:tcW w:w="1120" w:type="dxa"/>
            <w:vAlign w:val="bottom"/>
          </w:tcPr>
          <w:p>
            <w:pPr>
              <w:spacing w:after="0"/>
              <w:rPr>
                <w:sz w:val="18"/>
                <w:szCs w:val="18"/>
                <w:color w:val="auto"/>
              </w:rPr>
            </w:pPr>
          </w:p>
        </w:tc>
        <w:tc>
          <w:tcPr>
            <w:tcW w:w="800" w:type="dxa"/>
            <w:vAlign w:val="bottom"/>
          </w:tcPr>
          <w:p>
            <w:pPr>
              <w:jc w:val="center"/>
              <w:ind w:right="298"/>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1,000</w:t>
            </w:r>
          </w:p>
        </w:tc>
        <w:tc>
          <w:tcPr>
            <w:tcW w:w="4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26.25</w:t>
            </w:r>
          </w:p>
        </w:tc>
        <w:tc>
          <w:tcPr>
            <w:tcW w:w="1040" w:type="dxa"/>
            <w:vAlign w:val="bottom"/>
          </w:tcPr>
          <w:p>
            <w:pPr>
              <w:jc w:val="center"/>
              <w:ind w:left="5"/>
              <w:spacing w:after="0"/>
              <w:rPr>
                <w:sz w:val="20"/>
                <w:szCs w:val="20"/>
                <w:color w:val="auto"/>
              </w:rPr>
            </w:pPr>
            <w:r>
              <w:rPr>
                <w:rFonts w:ascii="Times New Roman" w:cs="Times New Roman" w:eastAsia="Times New Roman" w:hAnsi="Times New Roman"/>
                <w:sz w:val="17"/>
                <w:szCs w:val="17"/>
                <w:color w:val="0000FF"/>
              </w:rPr>
              <w:t>193,000</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TropicalTelecom</w:t>
            </w:r>
          </w:p>
        </w:tc>
        <w:tc>
          <w:tcPr>
            <w:tcW w:w="0" w:type="dxa"/>
            <w:vAlign w:val="bottom"/>
          </w:tcPr>
          <w:p>
            <w:pPr>
              <w:spacing w:after="0"/>
              <w:rPr>
                <w:sz w:val="1"/>
                <w:szCs w:val="1"/>
                <w:color w:val="auto"/>
              </w:rPr>
            </w:pPr>
          </w:p>
        </w:tc>
      </w:tr>
      <w:tr>
        <w:trPr>
          <w:trHeight w:val="226"/>
        </w:trPr>
        <w:tc>
          <w:tcPr>
            <w:tcW w:w="2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Ltd</w:t>
            </w:r>
          </w:p>
        </w:tc>
        <w:tc>
          <w:tcPr>
            <w:tcW w:w="0" w:type="dxa"/>
            <w:vAlign w:val="bottom"/>
          </w:tcPr>
          <w:p>
            <w:pPr>
              <w:spacing w:after="0"/>
              <w:rPr>
                <w:sz w:val="1"/>
                <w:szCs w:val="1"/>
                <w:color w:val="auto"/>
              </w:rPr>
            </w:pPr>
          </w:p>
        </w:tc>
      </w:tr>
      <w:tr>
        <w:trPr>
          <w:trHeight w:val="61"/>
        </w:trPr>
        <w:tc>
          <w:tcPr>
            <w:tcW w:w="2180" w:type="dxa"/>
            <w:vAlign w:val="bottom"/>
            <w:tcBorders>
              <w:bottom w:val="single" w:sz="8" w:color="2C2C2C"/>
            </w:tcBorders>
          </w:tcPr>
          <w:p>
            <w:pPr>
              <w:spacing w:after="0"/>
              <w:rPr>
                <w:sz w:val="5"/>
                <w:szCs w:val="5"/>
                <w:color w:val="auto"/>
              </w:rPr>
            </w:pPr>
          </w:p>
        </w:tc>
        <w:tc>
          <w:tcPr>
            <w:tcW w:w="14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VI E-Cell</w:t>
            </w:r>
          </w:p>
        </w:tc>
        <w:tc>
          <w:tcPr>
            <w:tcW w:w="0" w:type="dxa"/>
            <w:vAlign w:val="bottom"/>
          </w:tcPr>
          <w:p>
            <w:pPr>
              <w:spacing w:after="0"/>
              <w:rPr>
                <w:sz w:val="1"/>
                <w:szCs w:val="1"/>
                <w:color w:val="auto"/>
              </w:rPr>
            </w:pPr>
          </w:p>
        </w:tc>
      </w:tr>
      <w:tr>
        <w:trPr>
          <w:trHeight w:val="213"/>
        </w:trPr>
        <w:tc>
          <w:tcPr>
            <w:tcW w:w="21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60" w:type="dxa"/>
            <w:vAlign w:val="bottom"/>
          </w:tcPr>
          <w:p>
            <w:pPr>
              <w:jc w:val="center"/>
              <w:ind w:left="259"/>
              <w:spacing w:after="0" w:line="213" w:lineRule="exact"/>
              <w:rPr>
                <w:sz w:val="20"/>
                <w:szCs w:val="20"/>
                <w:color w:val="auto"/>
              </w:rPr>
            </w:pPr>
            <w:r>
              <w:rPr>
                <w:rFonts w:ascii="Times New Roman" w:cs="Times New Roman" w:eastAsia="Times New Roman" w:hAnsi="Times New Roman"/>
                <w:sz w:val="17"/>
                <w:szCs w:val="17"/>
                <w:color w:val="0000FF"/>
                <w:w w:val="97"/>
              </w:rPr>
              <w:t>05/11/2026</w:t>
            </w:r>
            <w:r>
              <w:rPr>
                <w:rFonts w:ascii="Times New Roman" w:cs="Times New Roman" w:eastAsia="Times New Roman" w:hAnsi="Times New Roman"/>
                <w:sz w:val="22"/>
                <w:szCs w:val="22"/>
                <w:color w:val="008000"/>
                <w:w w:val="97"/>
                <w:vertAlign w:val="superscript"/>
              </w:rPr>
              <w:t>(1)</w:t>
            </w:r>
          </w:p>
        </w:tc>
        <w:tc>
          <w:tcPr>
            <w:tcW w:w="1120" w:type="dxa"/>
            <w:vAlign w:val="bottom"/>
          </w:tcPr>
          <w:p>
            <w:pPr>
              <w:spacing w:after="0"/>
              <w:rPr>
                <w:sz w:val="18"/>
                <w:szCs w:val="18"/>
                <w:color w:val="auto"/>
              </w:rPr>
            </w:pPr>
          </w:p>
        </w:tc>
        <w:tc>
          <w:tcPr>
            <w:tcW w:w="800" w:type="dxa"/>
            <w:vAlign w:val="bottom"/>
          </w:tcPr>
          <w:p>
            <w:pPr>
              <w:jc w:val="center"/>
              <w:ind w:right="298"/>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5,000</w:t>
            </w:r>
          </w:p>
        </w:tc>
        <w:tc>
          <w:tcPr>
            <w:tcW w:w="4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27.25</w:t>
            </w:r>
          </w:p>
        </w:tc>
        <w:tc>
          <w:tcPr>
            <w:tcW w:w="1040" w:type="dxa"/>
            <w:vAlign w:val="bottom"/>
          </w:tcPr>
          <w:p>
            <w:pPr>
              <w:jc w:val="center"/>
              <w:ind w:left="5"/>
              <w:spacing w:after="0"/>
              <w:rPr>
                <w:sz w:val="20"/>
                <w:szCs w:val="20"/>
                <w:color w:val="auto"/>
              </w:rPr>
            </w:pPr>
            <w:r>
              <w:rPr>
                <w:rFonts w:ascii="Times New Roman" w:cs="Times New Roman" w:eastAsia="Times New Roman" w:hAnsi="Times New Roman"/>
                <w:sz w:val="17"/>
                <w:szCs w:val="17"/>
                <w:color w:val="0000FF"/>
              </w:rPr>
              <w:t>188,000</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Tropical</w:t>
            </w:r>
          </w:p>
        </w:tc>
        <w:tc>
          <w:tcPr>
            <w:tcW w:w="0" w:type="dxa"/>
            <w:vAlign w:val="bottom"/>
          </w:tcPr>
          <w:p>
            <w:pPr>
              <w:spacing w:after="0"/>
              <w:rPr>
                <w:sz w:val="1"/>
                <w:szCs w:val="1"/>
                <w:color w:val="auto"/>
              </w:rPr>
            </w:pPr>
          </w:p>
        </w:tc>
      </w:tr>
      <w:tr>
        <w:trPr>
          <w:trHeight w:val="226"/>
        </w:trPr>
        <w:tc>
          <w:tcPr>
            <w:tcW w:w="2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Telecom Ltd</w:t>
            </w:r>
          </w:p>
        </w:tc>
        <w:tc>
          <w:tcPr>
            <w:tcW w:w="0" w:type="dxa"/>
            <w:vAlign w:val="bottom"/>
          </w:tcPr>
          <w:p>
            <w:pPr>
              <w:spacing w:after="0"/>
              <w:rPr>
                <w:sz w:val="1"/>
                <w:szCs w:val="1"/>
                <w:color w:val="auto"/>
              </w:rPr>
            </w:pPr>
          </w:p>
        </w:tc>
      </w:tr>
      <w:tr>
        <w:trPr>
          <w:trHeight w:val="61"/>
        </w:trPr>
        <w:tc>
          <w:tcPr>
            <w:tcW w:w="2180" w:type="dxa"/>
            <w:vAlign w:val="bottom"/>
            <w:tcBorders>
              <w:bottom w:val="single" w:sz="8" w:color="2C2C2C"/>
            </w:tcBorders>
          </w:tcPr>
          <w:p>
            <w:pPr>
              <w:spacing w:after="0"/>
              <w:rPr>
                <w:sz w:val="5"/>
                <w:szCs w:val="5"/>
                <w:color w:val="auto"/>
              </w:rPr>
            </w:pPr>
          </w:p>
        </w:tc>
        <w:tc>
          <w:tcPr>
            <w:tcW w:w="14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VI E-Cell</w:t>
            </w:r>
          </w:p>
        </w:tc>
        <w:tc>
          <w:tcPr>
            <w:tcW w:w="0" w:type="dxa"/>
            <w:vAlign w:val="bottom"/>
          </w:tcPr>
          <w:p>
            <w:pPr>
              <w:spacing w:after="0"/>
              <w:rPr>
                <w:sz w:val="1"/>
                <w:szCs w:val="1"/>
                <w:color w:val="auto"/>
              </w:rPr>
            </w:pPr>
          </w:p>
        </w:tc>
      </w:tr>
      <w:tr>
        <w:trPr>
          <w:trHeight w:val="213"/>
        </w:trPr>
        <w:tc>
          <w:tcPr>
            <w:tcW w:w="21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60" w:type="dxa"/>
            <w:vAlign w:val="bottom"/>
          </w:tcPr>
          <w:p>
            <w:pPr>
              <w:jc w:val="center"/>
              <w:ind w:left="259"/>
              <w:spacing w:after="0" w:line="213" w:lineRule="exact"/>
              <w:rPr>
                <w:sz w:val="20"/>
                <w:szCs w:val="20"/>
                <w:color w:val="auto"/>
              </w:rPr>
            </w:pPr>
            <w:r>
              <w:rPr>
                <w:rFonts w:ascii="Times New Roman" w:cs="Times New Roman" w:eastAsia="Times New Roman" w:hAnsi="Times New Roman"/>
                <w:sz w:val="17"/>
                <w:szCs w:val="17"/>
                <w:color w:val="0000FF"/>
                <w:w w:val="97"/>
              </w:rPr>
              <w:t>05/14/2026</w:t>
            </w:r>
            <w:r>
              <w:rPr>
                <w:rFonts w:ascii="Times New Roman" w:cs="Times New Roman" w:eastAsia="Times New Roman" w:hAnsi="Times New Roman"/>
                <w:sz w:val="22"/>
                <w:szCs w:val="22"/>
                <w:color w:val="008000"/>
                <w:w w:val="97"/>
                <w:vertAlign w:val="superscript"/>
              </w:rPr>
              <w:t>(1)</w:t>
            </w:r>
          </w:p>
        </w:tc>
        <w:tc>
          <w:tcPr>
            <w:tcW w:w="1120" w:type="dxa"/>
            <w:vAlign w:val="bottom"/>
          </w:tcPr>
          <w:p>
            <w:pPr>
              <w:spacing w:after="0"/>
              <w:rPr>
                <w:sz w:val="18"/>
                <w:szCs w:val="18"/>
                <w:color w:val="auto"/>
              </w:rPr>
            </w:pPr>
          </w:p>
        </w:tc>
        <w:tc>
          <w:tcPr>
            <w:tcW w:w="800" w:type="dxa"/>
            <w:vAlign w:val="bottom"/>
          </w:tcPr>
          <w:p>
            <w:pPr>
              <w:jc w:val="center"/>
              <w:ind w:right="298"/>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2,000</w:t>
            </w:r>
          </w:p>
        </w:tc>
        <w:tc>
          <w:tcPr>
            <w:tcW w:w="4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27.25</w:t>
            </w:r>
          </w:p>
        </w:tc>
        <w:tc>
          <w:tcPr>
            <w:tcW w:w="1040" w:type="dxa"/>
            <w:vAlign w:val="bottom"/>
          </w:tcPr>
          <w:p>
            <w:pPr>
              <w:jc w:val="center"/>
              <w:ind w:left="5"/>
              <w:spacing w:after="0"/>
              <w:rPr>
                <w:sz w:val="20"/>
                <w:szCs w:val="20"/>
                <w:color w:val="auto"/>
              </w:rPr>
            </w:pPr>
            <w:r>
              <w:rPr>
                <w:rFonts w:ascii="Times New Roman" w:cs="Times New Roman" w:eastAsia="Times New Roman" w:hAnsi="Times New Roman"/>
                <w:sz w:val="17"/>
                <w:szCs w:val="17"/>
                <w:color w:val="0000FF"/>
              </w:rPr>
              <w:t>186,000</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Tropical</w:t>
            </w:r>
          </w:p>
        </w:tc>
        <w:tc>
          <w:tcPr>
            <w:tcW w:w="0" w:type="dxa"/>
            <w:vAlign w:val="bottom"/>
          </w:tcPr>
          <w:p>
            <w:pPr>
              <w:spacing w:after="0"/>
              <w:rPr>
                <w:sz w:val="1"/>
                <w:szCs w:val="1"/>
                <w:color w:val="auto"/>
              </w:rPr>
            </w:pPr>
          </w:p>
        </w:tc>
      </w:tr>
      <w:tr>
        <w:trPr>
          <w:trHeight w:val="226"/>
        </w:trPr>
        <w:tc>
          <w:tcPr>
            <w:tcW w:w="2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Telecom Ltd</w:t>
            </w:r>
          </w:p>
        </w:tc>
        <w:tc>
          <w:tcPr>
            <w:tcW w:w="0" w:type="dxa"/>
            <w:vAlign w:val="bottom"/>
          </w:tcPr>
          <w:p>
            <w:pPr>
              <w:spacing w:after="0"/>
              <w:rPr>
                <w:sz w:val="1"/>
                <w:szCs w:val="1"/>
                <w:color w:val="auto"/>
              </w:rPr>
            </w:pPr>
          </w:p>
        </w:tc>
      </w:tr>
      <w:tr>
        <w:trPr>
          <w:trHeight w:val="61"/>
        </w:trPr>
        <w:tc>
          <w:tcPr>
            <w:tcW w:w="2180" w:type="dxa"/>
            <w:vAlign w:val="bottom"/>
            <w:tcBorders>
              <w:bottom w:val="single" w:sz="8" w:color="2C2C2C"/>
            </w:tcBorders>
          </w:tcPr>
          <w:p>
            <w:pPr>
              <w:spacing w:after="0"/>
              <w:rPr>
                <w:sz w:val="5"/>
                <w:szCs w:val="5"/>
                <w:color w:val="auto"/>
              </w:rPr>
            </w:pPr>
          </w:p>
        </w:tc>
        <w:tc>
          <w:tcPr>
            <w:tcW w:w="14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VI E-Cell</w:t>
            </w:r>
          </w:p>
        </w:tc>
        <w:tc>
          <w:tcPr>
            <w:tcW w:w="0" w:type="dxa"/>
            <w:vAlign w:val="bottom"/>
          </w:tcPr>
          <w:p>
            <w:pPr>
              <w:spacing w:after="0"/>
              <w:rPr>
                <w:sz w:val="1"/>
                <w:szCs w:val="1"/>
                <w:color w:val="auto"/>
              </w:rPr>
            </w:pPr>
          </w:p>
        </w:tc>
      </w:tr>
      <w:tr>
        <w:trPr>
          <w:trHeight w:val="213"/>
        </w:trPr>
        <w:tc>
          <w:tcPr>
            <w:tcW w:w="21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60" w:type="dxa"/>
            <w:vAlign w:val="bottom"/>
          </w:tcPr>
          <w:p>
            <w:pPr>
              <w:jc w:val="center"/>
              <w:ind w:left="259"/>
              <w:spacing w:after="0" w:line="213" w:lineRule="exact"/>
              <w:rPr>
                <w:sz w:val="20"/>
                <w:szCs w:val="20"/>
                <w:color w:val="auto"/>
              </w:rPr>
            </w:pPr>
            <w:r>
              <w:rPr>
                <w:rFonts w:ascii="Times New Roman" w:cs="Times New Roman" w:eastAsia="Times New Roman" w:hAnsi="Times New Roman"/>
                <w:sz w:val="17"/>
                <w:szCs w:val="17"/>
                <w:color w:val="0000FF"/>
                <w:w w:val="97"/>
              </w:rPr>
              <w:t>05/20/2026</w:t>
            </w:r>
            <w:r>
              <w:rPr>
                <w:rFonts w:ascii="Times New Roman" w:cs="Times New Roman" w:eastAsia="Times New Roman" w:hAnsi="Times New Roman"/>
                <w:sz w:val="22"/>
                <w:szCs w:val="22"/>
                <w:color w:val="008000"/>
                <w:w w:val="97"/>
                <w:vertAlign w:val="superscript"/>
              </w:rPr>
              <w:t>(1)</w:t>
            </w:r>
          </w:p>
        </w:tc>
        <w:tc>
          <w:tcPr>
            <w:tcW w:w="1120" w:type="dxa"/>
            <w:vAlign w:val="bottom"/>
          </w:tcPr>
          <w:p>
            <w:pPr>
              <w:spacing w:after="0"/>
              <w:rPr>
                <w:sz w:val="18"/>
                <w:szCs w:val="18"/>
                <w:color w:val="auto"/>
              </w:rPr>
            </w:pPr>
          </w:p>
        </w:tc>
        <w:tc>
          <w:tcPr>
            <w:tcW w:w="800" w:type="dxa"/>
            <w:vAlign w:val="bottom"/>
          </w:tcPr>
          <w:p>
            <w:pPr>
              <w:jc w:val="center"/>
              <w:ind w:right="298"/>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3,500</w:t>
            </w:r>
          </w:p>
        </w:tc>
        <w:tc>
          <w:tcPr>
            <w:tcW w:w="4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27.02</w:t>
            </w:r>
          </w:p>
        </w:tc>
        <w:tc>
          <w:tcPr>
            <w:tcW w:w="1040" w:type="dxa"/>
            <w:vAlign w:val="bottom"/>
          </w:tcPr>
          <w:p>
            <w:pPr>
              <w:jc w:val="center"/>
              <w:ind w:left="5"/>
              <w:spacing w:after="0"/>
              <w:rPr>
                <w:sz w:val="20"/>
                <w:szCs w:val="20"/>
                <w:color w:val="auto"/>
              </w:rPr>
            </w:pPr>
            <w:r>
              <w:rPr>
                <w:rFonts w:ascii="Times New Roman" w:cs="Times New Roman" w:eastAsia="Times New Roman" w:hAnsi="Times New Roman"/>
                <w:sz w:val="17"/>
                <w:szCs w:val="17"/>
                <w:color w:val="0000FF"/>
              </w:rPr>
              <w:t>182,500</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TropicalTelecom</w:t>
            </w:r>
          </w:p>
        </w:tc>
        <w:tc>
          <w:tcPr>
            <w:tcW w:w="0" w:type="dxa"/>
            <w:vAlign w:val="bottom"/>
          </w:tcPr>
          <w:p>
            <w:pPr>
              <w:spacing w:after="0"/>
              <w:rPr>
                <w:sz w:val="1"/>
                <w:szCs w:val="1"/>
                <w:color w:val="auto"/>
              </w:rPr>
            </w:pPr>
          </w:p>
        </w:tc>
      </w:tr>
      <w:tr>
        <w:trPr>
          <w:trHeight w:val="226"/>
        </w:trPr>
        <w:tc>
          <w:tcPr>
            <w:tcW w:w="2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Ltd</w:t>
            </w:r>
          </w:p>
        </w:tc>
        <w:tc>
          <w:tcPr>
            <w:tcW w:w="0" w:type="dxa"/>
            <w:vAlign w:val="bottom"/>
          </w:tcPr>
          <w:p>
            <w:pPr>
              <w:spacing w:after="0"/>
              <w:rPr>
                <w:sz w:val="1"/>
                <w:szCs w:val="1"/>
                <w:color w:val="auto"/>
              </w:rPr>
            </w:pPr>
          </w:p>
        </w:tc>
      </w:tr>
      <w:tr>
        <w:trPr>
          <w:trHeight w:val="61"/>
        </w:trPr>
        <w:tc>
          <w:tcPr>
            <w:tcW w:w="2180" w:type="dxa"/>
            <w:vAlign w:val="bottom"/>
            <w:tcBorders>
              <w:bottom w:val="single" w:sz="8" w:color="2C2C2C"/>
            </w:tcBorders>
          </w:tcPr>
          <w:p>
            <w:pPr>
              <w:spacing w:after="0"/>
              <w:rPr>
                <w:sz w:val="5"/>
                <w:szCs w:val="5"/>
                <w:color w:val="auto"/>
              </w:rPr>
            </w:pPr>
          </w:p>
        </w:tc>
        <w:tc>
          <w:tcPr>
            <w:tcW w:w="14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VI E-Cell</w:t>
            </w:r>
          </w:p>
        </w:tc>
        <w:tc>
          <w:tcPr>
            <w:tcW w:w="0" w:type="dxa"/>
            <w:vAlign w:val="bottom"/>
          </w:tcPr>
          <w:p>
            <w:pPr>
              <w:spacing w:after="0"/>
              <w:rPr>
                <w:sz w:val="1"/>
                <w:szCs w:val="1"/>
                <w:color w:val="auto"/>
              </w:rPr>
            </w:pPr>
          </w:p>
        </w:tc>
      </w:tr>
      <w:tr>
        <w:trPr>
          <w:trHeight w:val="213"/>
        </w:trPr>
        <w:tc>
          <w:tcPr>
            <w:tcW w:w="21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60" w:type="dxa"/>
            <w:vAlign w:val="bottom"/>
          </w:tcPr>
          <w:p>
            <w:pPr>
              <w:jc w:val="center"/>
              <w:ind w:left="259"/>
              <w:spacing w:after="0" w:line="213" w:lineRule="exact"/>
              <w:rPr>
                <w:sz w:val="20"/>
                <w:szCs w:val="20"/>
                <w:color w:val="auto"/>
              </w:rPr>
            </w:pPr>
            <w:r>
              <w:rPr>
                <w:rFonts w:ascii="Times New Roman" w:cs="Times New Roman" w:eastAsia="Times New Roman" w:hAnsi="Times New Roman"/>
                <w:sz w:val="17"/>
                <w:szCs w:val="17"/>
                <w:color w:val="0000FF"/>
                <w:w w:val="97"/>
              </w:rPr>
              <w:t>05/21/2026</w:t>
            </w:r>
            <w:r>
              <w:rPr>
                <w:rFonts w:ascii="Times New Roman" w:cs="Times New Roman" w:eastAsia="Times New Roman" w:hAnsi="Times New Roman"/>
                <w:sz w:val="22"/>
                <w:szCs w:val="22"/>
                <w:color w:val="008000"/>
                <w:w w:val="97"/>
                <w:vertAlign w:val="superscript"/>
              </w:rPr>
              <w:t>(1)</w:t>
            </w:r>
          </w:p>
        </w:tc>
        <w:tc>
          <w:tcPr>
            <w:tcW w:w="1120" w:type="dxa"/>
            <w:vAlign w:val="bottom"/>
          </w:tcPr>
          <w:p>
            <w:pPr>
              <w:spacing w:after="0"/>
              <w:rPr>
                <w:sz w:val="18"/>
                <w:szCs w:val="18"/>
                <w:color w:val="auto"/>
              </w:rPr>
            </w:pPr>
          </w:p>
        </w:tc>
        <w:tc>
          <w:tcPr>
            <w:tcW w:w="800" w:type="dxa"/>
            <w:vAlign w:val="bottom"/>
          </w:tcPr>
          <w:p>
            <w:pPr>
              <w:jc w:val="center"/>
              <w:ind w:right="298"/>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2,000</w:t>
            </w:r>
          </w:p>
        </w:tc>
        <w:tc>
          <w:tcPr>
            <w:tcW w:w="4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27.25</w:t>
            </w:r>
          </w:p>
        </w:tc>
        <w:tc>
          <w:tcPr>
            <w:tcW w:w="1040" w:type="dxa"/>
            <w:vAlign w:val="bottom"/>
          </w:tcPr>
          <w:p>
            <w:pPr>
              <w:jc w:val="center"/>
              <w:ind w:left="5"/>
              <w:spacing w:after="0"/>
              <w:rPr>
                <w:sz w:val="20"/>
                <w:szCs w:val="20"/>
                <w:color w:val="auto"/>
              </w:rPr>
            </w:pPr>
            <w:r>
              <w:rPr>
                <w:rFonts w:ascii="Times New Roman" w:cs="Times New Roman" w:eastAsia="Times New Roman" w:hAnsi="Times New Roman"/>
                <w:sz w:val="17"/>
                <w:szCs w:val="17"/>
                <w:color w:val="0000FF"/>
              </w:rPr>
              <w:t>180,500</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TropicalTelecom</w:t>
            </w:r>
          </w:p>
        </w:tc>
        <w:tc>
          <w:tcPr>
            <w:tcW w:w="0" w:type="dxa"/>
            <w:vAlign w:val="bottom"/>
          </w:tcPr>
          <w:p>
            <w:pPr>
              <w:spacing w:after="0"/>
              <w:rPr>
                <w:sz w:val="1"/>
                <w:szCs w:val="1"/>
                <w:color w:val="auto"/>
              </w:rPr>
            </w:pPr>
          </w:p>
        </w:tc>
      </w:tr>
      <w:tr>
        <w:trPr>
          <w:trHeight w:val="226"/>
        </w:trPr>
        <w:tc>
          <w:tcPr>
            <w:tcW w:w="2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Ltd</w:t>
            </w:r>
          </w:p>
        </w:tc>
        <w:tc>
          <w:tcPr>
            <w:tcW w:w="0" w:type="dxa"/>
            <w:vAlign w:val="bottom"/>
          </w:tcPr>
          <w:p>
            <w:pPr>
              <w:spacing w:after="0"/>
              <w:rPr>
                <w:sz w:val="1"/>
                <w:szCs w:val="1"/>
                <w:color w:val="auto"/>
              </w:rPr>
            </w:pPr>
          </w:p>
        </w:tc>
      </w:tr>
      <w:tr>
        <w:trPr>
          <w:trHeight w:val="61"/>
        </w:trPr>
        <w:tc>
          <w:tcPr>
            <w:tcW w:w="2180" w:type="dxa"/>
            <w:vAlign w:val="bottom"/>
            <w:tcBorders>
              <w:bottom w:val="single" w:sz="8" w:color="2C2C2C"/>
            </w:tcBorders>
          </w:tcPr>
          <w:p>
            <w:pPr>
              <w:spacing w:after="0"/>
              <w:rPr>
                <w:sz w:val="5"/>
                <w:szCs w:val="5"/>
                <w:color w:val="auto"/>
              </w:rPr>
            </w:pPr>
          </w:p>
        </w:tc>
        <w:tc>
          <w:tcPr>
            <w:tcW w:w="14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VI E-Cell</w:t>
            </w:r>
          </w:p>
        </w:tc>
        <w:tc>
          <w:tcPr>
            <w:tcW w:w="0" w:type="dxa"/>
            <w:vAlign w:val="bottom"/>
          </w:tcPr>
          <w:p>
            <w:pPr>
              <w:spacing w:after="0"/>
              <w:rPr>
                <w:sz w:val="1"/>
                <w:szCs w:val="1"/>
                <w:color w:val="auto"/>
              </w:rPr>
            </w:pPr>
          </w:p>
        </w:tc>
      </w:tr>
      <w:tr>
        <w:trPr>
          <w:trHeight w:val="213"/>
        </w:trPr>
        <w:tc>
          <w:tcPr>
            <w:tcW w:w="21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60" w:type="dxa"/>
            <w:vAlign w:val="bottom"/>
          </w:tcPr>
          <w:p>
            <w:pPr>
              <w:jc w:val="center"/>
              <w:ind w:left="259"/>
              <w:spacing w:after="0" w:line="213" w:lineRule="exact"/>
              <w:rPr>
                <w:sz w:val="20"/>
                <w:szCs w:val="20"/>
                <w:color w:val="auto"/>
              </w:rPr>
            </w:pPr>
            <w:r>
              <w:rPr>
                <w:rFonts w:ascii="Times New Roman" w:cs="Times New Roman" w:eastAsia="Times New Roman" w:hAnsi="Times New Roman"/>
                <w:sz w:val="17"/>
                <w:szCs w:val="17"/>
                <w:color w:val="0000FF"/>
                <w:w w:val="97"/>
              </w:rPr>
              <w:t>05/26/2026</w:t>
            </w:r>
            <w:r>
              <w:rPr>
                <w:rFonts w:ascii="Times New Roman" w:cs="Times New Roman" w:eastAsia="Times New Roman" w:hAnsi="Times New Roman"/>
                <w:sz w:val="22"/>
                <w:szCs w:val="22"/>
                <w:color w:val="008000"/>
                <w:w w:val="97"/>
                <w:vertAlign w:val="superscript"/>
              </w:rPr>
              <w:t>(1)</w:t>
            </w:r>
          </w:p>
        </w:tc>
        <w:tc>
          <w:tcPr>
            <w:tcW w:w="1120" w:type="dxa"/>
            <w:vAlign w:val="bottom"/>
          </w:tcPr>
          <w:p>
            <w:pPr>
              <w:spacing w:after="0"/>
              <w:rPr>
                <w:sz w:val="18"/>
                <w:szCs w:val="18"/>
                <w:color w:val="auto"/>
              </w:rPr>
            </w:pPr>
          </w:p>
        </w:tc>
        <w:tc>
          <w:tcPr>
            <w:tcW w:w="800" w:type="dxa"/>
            <w:vAlign w:val="bottom"/>
          </w:tcPr>
          <w:p>
            <w:pPr>
              <w:jc w:val="center"/>
              <w:ind w:right="298"/>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2,854</w:t>
            </w:r>
          </w:p>
        </w:tc>
        <w:tc>
          <w:tcPr>
            <w:tcW w:w="4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Pr>
          <w:p>
            <w:pPr>
              <w:jc w:val="center"/>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27.96</w:t>
            </w:r>
            <w:r>
              <w:rPr>
                <w:rFonts w:ascii="Times New Roman" w:cs="Times New Roman" w:eastAsia="Times New Roman" w:hAnsi="Times New Roman"/>
                <w:sz w:val="22"/>
                <w:szCs w:val="22"/>
                <w:color w:val="008000"/>
                <w:w w:val="95"/>
                <w:vertAlign w:val="superscript"/>
              </w:rPr>
              <w:t>(5)</w:t>
            </w:r>
          </w:p>
        </w:tc>
        <w:tc>
          <w:tcPr>
            <w:tcW w:w="1040" w:type="dxa"/>
            <w:vAlign w:val="bottom"/>
          </w:tcPr>
          <w:p>
            <w:pPr>
              <w:jc w:val="center"/>
              <w:ind w:left="5"/>
              <w:spacing w:after="0"/>
              <w:rPr>
                <w:sz w:val="20"/>
                <w:szCs w:val="20"/>
                <w:color w:val="auto"/>
              </w:rPr>
            </w:pPr>
            <w:r>
              <w:rPr>
                <w:rFonts w:ascii="Times New Roman" w:cs="Times New Roman" w:eastAsia="Times New Roman" w:hAnsi="Times New Roman"/>
                <w:sz w:val="17"/>
                <w:szCs w:val="17"/>
                <w:color w:val="0000FF"/>
              </w:rPr>
              <w:t>177,646</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TropicalTelecom</w:t>
            </w:r>
          </w:p>
        </w:tc>
        <w:tc>
          <w:tcPr>
            <w:tcW w:w="0" w:type="dxa"/>
            <w:vAlign w:val="bottom"/>
          </w:tcPr>
          <w:p>
            <w:pPr>
              <w:spacing w:after="0"/>
              <w:rPr>
                <w:sz w:val="1"/>
                <w:szCs w:val="1"/>
                <w:color w:val="auto"/>
              </w:rPr>
            </w:pPr>
          </w:p>
        </w:tc>
      </w:tr>
      <w:tr>
        <w:trPr>
          <w:trHeight w:val="226"/>
        </w:trPr>
        <w:tc>
          <w:tcPr>
            <w:tcW w:w="2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Ltd</w:t>
            </w:r>
          </w:p>
        </w:tc>
        <w:tc>
          <w:tcPr>
            <w:tcW w:w="0" w:type="dxa"/>
            <w:vAlign w:val="bottom"/>
          </w:tcPr>
          <w:p>
            <w:pPr>
              <w:spacing w:after="0"/>
              <w:rPr>
                <w:sz w:val="1"/>
                <w:szCs w:val="1"/>
                <w:color w:val="auto"/>
              </w:rPr>
            </w:pPr>
          </w:p>
        </w:tc>
      </w:tr>
      <w:tr>
        <w:trPr>
          <w:trHeight w:val="61"/>
        </w:trPr>
        <w:tc>
          <w:tcPr>
            <w:tcW w:w="2180" w:type="dxa"/>
            <w:vAlign w:val="bottom"/>
            <w:tcBorders>
              <w:bottom w:val="single" w:sz="8" w:color="2C2C2C"/>
            </w:tcBorders>
          </w:tcPr>
          <w:p>
            <w:pPr>
              <w:spacing w:after="0"/>
              <w:rPr>
                <w:sz w:val="5"/>
                <w:szCs w:val="5"/>
                <w:color w:val="auto"/>
              </w:rPr>
            </w:pPr>
          </w:p>
        </w:tc>
        <w:tc>
          <w:tcPr>
            <w:tcW w:w="14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VI E-Cell</w:t>
            </w:r>
          </w:p>
        </w:tc>
        <w:tc>
          <w:tcPr>
            <w:tcW w:w="0" w:type="dxa"/>
            <w:vAlign w:val="bottom"/>
          </w:tcPr>
          <w:p>
            <w:pPr>
              <w:spacing w:after="0"/>
              <w:rPr>
                <w:sz w:val="1"/>
                <w:szCs w:val="1"/>
                <w:color w:val="auto"/>
              </w:rPr>
            </w:pPr>
          </w:p>
        </w:tc>
      </w:tr>
      <w:tr>
        <w:trPr>
          <w:trHeight w:val="213"/>
        </w:trPr>
        <w:tc>
          <w:tcPr>
            <w:tcW w:w="21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60" w:type="dxa"/>
            <w:vAlign w:val="bottom"/>
          </w:tcPr>
          <w:p>
            <w:pPr>
              <w:jc w:val="center"/>
              <w:ind w:left="259"/>
              <w:spacing w:after="0" w:line="213" w:lineRule="exact"/>
              <w:rPr>
                <w:sz w:val="20"/>
                <w:szCs w:val="20"/>
                <w:color w:val="auto"/>
              </w:rPr>
            </w:pPr>
            <w:r>
              <w:rPr>
                <w:rFonts w:ascii="Times New Roman" w:cs="Times New Roman" w:eastAsia="Times New Roman" w:hAnsi="Times New Roman"/>
                <w:sz w:val="17"/>
                <w:szCs w:val="17"/>
                <w:color w:val="0000FF"/>
                <w:w w:val="97"/>
              </w:rPr>
              <w:t>05/27/2026</w:t>
            </w:r>
            <w:r>
              <w:rPr>
                <w:rFonts w:ascii="Times New Roman" w:cs="Times New Roman" w:eastAsia="Times New Roman" w:hAnsi="Times New Roman"/>
                <w:sz w:val="22"/>
                <w:szCs w:val="22"/>
                <w:color w:val="008000"/>
                <w:w w:val="97"/>
                <w:vertAlign w:val="superscript"/>
              </w:rPr>
              <w:t>(1)</w:t>
            </w:r>
          </w:p>
        </w:tc>
        <w:tc>
          <w:tcPr>
            <w:tcW w:w="1120" w:type="dxa"/>
            <w:vAlign w:val="bottom"/>
          </w:tcPr>
          <w:p>
            <w:pPr>
              <w:spacing w:after="0"/>
              <w:rPr>
                <w:sz w:val="18"/>
                <w:szCs w:val="18"/>
                <w:color w:val="auto"/>
              </w:rPr>
            </w:pPr>
          </w:p>
        </w:tc>
        <w:tc>
          <w:tcPr>
            <w:tcW w:w="800" w:type="dxa"/>
            <w:vAlign w:val="bottom"/>
          </w:tcPr>
          <w:p>
            <w:pPr>
              <w:jc w:val="center"/>
              <w:ind w:right="298"/>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17,500</w:t>
            </w:r>
          </w:p>
        </w:tc>
        <w:tc>
          <w:tcPr>
            <w:tcW w:w="4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Pr>
          <w:p>
            <w:pPr>
              <w:jc w:val="center"/>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28.17</w:t>
            </w:r>
            <w:r>
              <w:rPr>
                <w:rFonts w:ascii="Times New Roman" w:cs="Times New Roman" w:eastAsia="Times New Roman" w:hAnsi="Times New Roman"/>
                <w:sz w:val="22"/>
                <w:szCs w:val="22"/>
                <w:color w:val="008000"/>
                <w:w w:val="95"/>
                <w:vertAlign w:val="superscript"/>
              </w:rPr>
              <w:t>(6)</w:t>
            </w:r>
          </w:p>
        </w:tc>
        <w:tc>
          <w:tcPr>
            <w:tcW w:w="1040" w:type="dxa"/>
            <w:vAlign w:val="bottom"/>
          </w:tcPr>
          <w:p>
            <w:pPr>
              <w:jc w:val="center"/>
              <w:ind w:left="5"/>
              <w:spacing w:after="0"/>
              <w:rPr>
                <w:sz w:val="20"/>
                <w:szCs w:val="20"/>
                <w:color w:val="auto"/>
              </w:rPr>
            </w:pPr>
            <w:r>
              <w:rPr>
                <w:rFonts w:ascii="Times New Roman" w:cs="Times New Roman" w:eastAsia="Times New Roman" w:hAnsi="Times New Roman"/>
                <w:sz w:val="17"/>
                <w:szCs w:val="17"/>
                <w:color w:val="0000FF"/>
              </w:rPr>
              <w:t>160,146</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TropicalTelecom</w:t>
            </w:r>
          </w:p>
        </w:tc>
        <w:tc>
          <w:tcPr>
            <w:tcW w:w="0" w:type="dxa"/>
            <w:vAlign w:val="bottom"/>
          </w:tcPr>
          <w:p>
            <w:pPr>
              <w:spacing w:after="0"/>
              <w:rPr>
                <w:sz w:val="1"/>
                <w:szCs w:val="1"/>
                <w:color w:val="auto"/>
              </w:rPr>
            </w:pPr>
          </w:p>
        </w:tc>
      </w:tr>
      <w:tr>
        <w:trPr>
          <w:trHeight w:val="226"/>
        </w:trPr>
        <w:tc>
          <w:tcPr>
            <w:tcW w:w="2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Ltd</w:t>
            </w:r>
          </w:p>
        </w:tc>
        <w:tc>
          <w:tcPr>
            <w:tcW w:w="0" w:type="dxa"/>
            <w:vAlign w:val="bottom"/>
          </w:tcPr>
          <w:p>
            <w:pPr>
              <w:spacing w:after="0"/>
              <w:rPr>
                <w:sz w:val="1"/>
                <w:szCs w:val="1"/>
                <w:color w:val="auto"/>
              </w:rPr>
            </w:pPr>
          </w:p>
        </w:tc>
      </w:tr>
      <w:tr>
        <w:trPr>
          <w:trHeight w:val="61"/>
        </w:trPr>
        <w:tc>
          <w:tcPr>
            <w:tcW w:w="2180" w:type="dxa"/>
            <w:vAlign w:val="bottom"/>
            <w:tcBorders>
              <w:bottom w:val="single" w:sz="8" w:color="2C2C2C"/>
            </w:tcBorders>
          </w:tcPr>
          <w:p>
            <w:pPr>
              <w:spacing w:after="0"/>
              <w:rPr>
                <w:sz w:val="5"/>
                <w:szCs w:val="5"/>
                <w:color w:val="auto"/>
              </w:rPr>
            </w:pPr>
          </w:p>
        </w:tc>
        <w:tc>
          <w:tcPr>
            <w:tcW w:w="14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VI E-Cell</w:t>
            </w:r>
          </w:p>
        </w:tc>
        <w:tc>
          <w:tcPr>
            <w:tcW w:w="0" w:type="dxa"/>
            <w:vAlign w:val="bottom"/>
          </w:tcPr>
          <w:p>
            <w:pPr>
              <w:spacing w:after="0"/>
              <w:rPr>
                <w:sz w:val="1"/>
                <w:szCs w:val="1"/>
                <w:color w:val="auto"/>
              </w:rPr>
            </w:pPr>
          </w:p>
        </w:tc>
      </w:tr>
      <w:tr>
        <w:trPr>
          <w:trHeight w:val="213"/>
        </w:trPr>
        <w:tc>
          <w:tcPr>
            <w:tcW w:w="21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60" w:type="dxa"/>
            <w:vAlign w:val="bottom"/>
          </w:tcPr>
          <w:p>
            <w:pPr>
              <w:jc w:val="center"/>
              <w:ind w:left="259"/>
              <w:spacing w:after="0" w:line="213" w:lineRule="exact"/>
              <w:rPr>
                <w:sz w:val="20"/>
                <w:szCs w:val="20"/>
                <w:color w:val="auto"/>
              </w:rPr>
            </w:pPr>
            <w:r>
              <w:rPr>
                <w:rFonts w:ascii="Times New Roman" w:cs="Times New Roman" w:eastAsia="Times New Roman" w:hAnsi="Times New Roman"/>
                <w:sz w:val="17"/>
                <w:szCs w:val="17"/>
                <w:color w:val="0000FF"/>
                <w:w w:val="97"/>
              </w:rPr>
              <w:t>05/27/2026</w:t>
            </w:r>
            <w:r>
              <w:rPr>
                <w:rFonts w:ascii="Times New Roman" w:cs="Times New Roman" w:eastAsia="Times New Roman" w:hAnsi="Times New Roman"/>
                <w:sz w:val="22"/>
                <w:szCs w:val="22"/>
                <w:color w:val="008000"/>
                <w:w w:val="97"/>
                <w:vertAlign w:val="superscript"/>
              </w:rPr>
              <w:t>(1)</w:t>
            </w:r>
          </w:p>
        </w:tc>
        <w:tc>
          <w:tcPr>
            <w:tcW w:w="1120" w:type="dxa"/>
            <w:vAlign w:val="bottom"/>
          </w:tcPr>
          <w:p>
            <w:pPr>
              <w:spacing w:after="0"/>
              <w:rPr>
                <w:sz w:val="18"/>
                <w:szCs w:val="18"/>
                <w:color w:val="auto"/>
              </w:rPr>
            </w:pPr>
          </w:p>
        </w:tc>
        <w:tc>
          <w:tcPr>
            <w:tcW w:w="800" w:type="dxa"/>
            <w:vAlign w:val="bottom"/>
          </w:tcPr>
          <w:p>
            <w:pPr>
              <w:jc w:val="center"/>
              <w:ind w:right="278"/>
              <w:spacing w:after="0" w:line="213" w:lineRule="exact"/>
              <w:rPr>
                <w:sz w:val="20"/>
                <w:szCs w:val="20"/>
                <w:color w:val="auto"/>
              </w:rPr>
            </w:pPr>
            <w:r>
              <w:rPr>
                <w:rFonts w:ascii="Times New Roman" w:cs="Times New Roman" w:eastAsia="Times New Roman" w:hAnsi="Times New Roman"/>
                <w:sz w:val="24"/>
                <w:szCs w:val="24"/>
                <w:color w:val="0000FF"/>
                <w:w w:val="90"/>
                <w:vertAlign w:val="subscript"/>
              </w:rPr>
              <w:t>G</w:t>
            </w:r>
            <w:r>
              <w:rPr>
                <w:rFonts w:ascii="Times New Roman" w:cs="Times New Roman" w:eastAsia="Times New Roman" w:hAnsi="Times New Roman"/>
                <w:sz w:val="11"/>
                <w:szCs w:val="11"/>
                <w:color w:val="008000"/>
                <w:w w:val="90"/>
              </w:rPr>
              <w:t>(7)</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30,000</w:t>
            </w:r>
          </w:p>
        </w:tc>
        <w:tc>
          <w:tcPr>
            <w:tcW w:w="4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040" w:type="dxa"/>
            <w:vAlign w:val="bottom"/>
          </w:tcPr>
          <w:p>
            <w:pPr>
              <w:jc w:val="center"/>
              <w:ind w:left="5"/>
              <w:spacing w:after="0"/>
              <w:rPr>
                <w:sz w:val="20"/>
                <w:szCs w:val="20"/>
                <w:color w:val="auto"/>
              </w:rPr>
            </w:pPr>
            <w:r>
              <w:rPr>
                <w:rFonts w:ascii="Times New Roman" w:cs="Times New Roman" w:eastAsia="Times New Roman" w:hAnsi="Times New Roman"/>
                <w:sz w:val="17"/>
                <w:szCs w:val="17"/>
                <w:color w:val="0000FF"/>
              </w:rPr>
              <w:t>130,146</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TropicalTelecom</w:t>
            </w:r>
          </w:p>
        </w:tc>
        <w:tc>
          <w:tcPr>
            <w:tcW w:w="0" w:type="dxa"/>
            <w:vAlign w:val="bottom"/>
          </w:tcPr>
          <w:p>
            <w:pPr>
              <w:spacing w:after="0"/>
              <w:rPr>
                <w:sz w:val="1"/>
                <w:szCs w:val="1"/>
                <w:color w:val="auto"/>
              </w:rPr>
            </w:pPr>
          </w:p>
        </w:tc>
      </w:tr>
      <w:tr>
        <w:trPr>
          <w:trHeight w:val="226"/>
        </w:trPr>
        <w:tc>
          <w:tcPr>
            <w:tcW w:w="2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Ltd</w:t>
            </w:r>
          </w:p>
        </w:tc>
        <w:tc>
          <w:tcPr>
            <w:tcW w:w="0" w:type="dxa"/>
            <w:vAlign w:val="bottom"/>
          </w:tcPr>
          <w:p>
            <w:pPr>
              <w:spacing w:after="0"/>
              <w:rPr>
                <w:sz w:val="1"/>
                <w:szCs w:val="1"/>
                <w:color w:val="auto"/>
              </w:rPr>
            </w:pPr>
          </w:p>
        </w:tc>
      </w:tr>
      <w:tr>
        <w:trPr>
          <w:trHeight w:val="55"/>
        </w:trPr>
        <w:tc>
          <w:tcPr>
            <w:tcW w:w="2180" w:type="dxa"/>
            <w:vAlign w:val="bottom"/>
            <w:tcBorders>
              <w:bottom w:val="single" w:sz="8" w:color="808080"/>
            </w:tcBorders>
          </w:tcPr>
          <w:p>
            <w:pPr>
              <w:spacing w:after="0"/>
              <w:rPr>
                <w:sz w:val="4"/>
                <w:szCs w:val="4"/>
                <w:color w:val="auto"/>
              </w:rPr>
            </w:pPr>
          </w:p>
        </w:tc>
        <w:tc>
          <w:tcPr>
            <w:tcW w:w="1460" w:type="dxa"/>
            <w:vAlign w:val="bottom"/>
            <w:tcBorders>
              <w:bottom w:val="single" w:sz="8" w:color="808080"/>
            </w:tcBorders>
          </w:tcPr>
          <w:p>
            <w:pPr>
              <w:spacing w:after="0"/>
              <w:rPr>
                <w:sz w:val="4"/>
                <w:szCs w:val="4"/>
                <w:color w:val="auto"/>
              </w:rPr>
            </w:pPr>
          </w:p>
        </w:tc>
        <w:tc>
          <w:tcPr>
            <w:tcW w:w="112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820" w:type="dxa"/>
            <w:vAlign w:val="bottom"/>
            <w:tcBorders>
              <w:bottom w:val="single" w:sz="8" w:color="808080"/>
            </w:tcBorders>
          </w:tcPr>
          <w:p>
            <w:pPr>
              <w:spacing w:after="0"/>
              <w:rPr>
                <w:sz w:val="4"/>
                <w:szCs w:val="4"/>
                <w:color w:val="auto"/>
              </w:rPr>
            </w:pPr>
          </w:p>
        </w:tc>
        <w:tc>
          <w:tcPr>
            <w:tcW w:w="1040" w:type="dxa"/>
            <w:vAlign w:val="bottom"/>
            <w:tcBorders>
              <w:bottom w:val="single" w:sz="8" w:color="808080"/>
            </w:tcBorders>
          </w:tcPr>
          <w:p>
            <w:pPr>
              <w:spacing w:after="0"/>
              <w:rPr>
                <w:sz w:val="4"/>
                <w:szCs w:val="4"/>
                <w:color w:val="auto"/>
              </w:rPr>
            </w:pPr>
          </w:p>
        </w:tc>
        <w:tc>
          <w:tcPr>
            <w:tcW w:w="960" w:type="dxa"/>
            <w:vAlign w:val="bottom"/>
            <w:tcBorders>
              <w:bottom w:val="single" w:sz="8" w:color="808080"/>
            </w:tcBorders>
          </w:tcPr>
          <w:p>
            <w:pPr>
              <w:spacing w:after="0"/>
              <w:rPr>
                <w:sz w:val="4"/>
                <w:szCs w:val="4"/>
                <w:color w:val="auto"/>
              </w:rPr>
            </w:pPr>
          </w:p>
        </w:tc>
        <w:tc>
          <w:tcPr>
            <w:tcW w:w="13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219" w:right="479" w:bottom="0"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6989445" cy="6257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89445" cy="6257290"/>
                    </a:xfrm>
                    <a:prstGeom prst="rect">
                      <a:avLst/>
                    </a:prstGeom>
                    <a:noFill/>
                  </pic:spPr>
                </pic:pic>
              </a:graphicData>
            </a:graphic>
          </wp:anchor>
        </w:drawing>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240" w:type="dxa"/>
            <w:vAlign w:val="bottom"/>
            <w:gridSpan w:val="3"/>
          </w:tcPr>
          <w:p>
            <w:pPr>
              <w:ind w:left="240"/>
              <w:spacing w:after="0"/>
              <w:rPr>
                <w:sz w:val="20"/>
                <w:szCs w:val="20"/>
                <w:color w:val="auto"/>
              </w:rPr>
            </w:pPr>
            <w:r>
              <w:rPr>
                <w:rFonts w:ascii="Arial" w:cs="Arial" w:eastAsia="Arial" w:hAnsi="Arial"/>
                <w:sz w:val="12"/>
                <w:szCs w:val="12"/>
                <w:b w:val="1"/>
                <w:bCs w:val="1"/>
                <w:color w:val="auto"/>
              </w:rPr>
              <w:t>4. Securities Acquired (A) or</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tcPr>
          <w:p>
            <w:pPr>
              <w:ind w:left="220"/>
              <w:spacing w:after="0"/>
              <w:rPr>
                <w:sz w:val="20"/>
                <w:szCs w:val="20"/>
                <w:color w:val="auto"/>
              </w:rPr>
            </w:pPr>
            <w:r>
              <w:rPr>
                <w:rFonts w:ascii="Arial" w:cs="Arial" w:eastAsia="Arial" w:hAnsi="Arial"/>
                <w:sz w:val="12"/>
                <w:szCs w:val="12"/>
                <w:b w:val="1"/>
                <w:bCs w:val="1"/>
                <w:color w:val="auto"/>
              </w:rPr>
              <w:t>6. Ownership</w:t>
            </w:r>
          </w:p>
        </w:tc>
        <w:tc>
          <w:tcPr>
            <w:tcW w:w="1480" w:type="dxa"/>
            <w:vAlign w:val="bottom"/>
            <w:gridSpan w:val="4"/>
          </w:tcPr>
          <w:p>
            <w:pPr>
              <w:ind w:left="10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5)</w:t>
            </w:r>
          </w:p>
        </w:tc>
        <w:tc>
          <w:tcPr>
            <w:tcW w:w="9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Form: Direct</w:t>
            </w:r>
          </w:p>
        </w:tc>
        <w:tc>
          <w:tcPr>
            <w:tcW w:w="7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14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10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 or</w:t>
            </w:r>
          </w:p>
        </w:tc>
        <w:tc>
          <w:tcPr>
            <w:tcW w:w="148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Ownership (Instr.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8)</w:t>
            </w: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10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Indirect (I)</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9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10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620" w:type="dxa"/>
            <w:vAlign w:val="bottom"/>
            <w:tcBorders>
              <w:top w:val="single" w:sz="8" w:color="2C2C2C"/>
            </w:tcBorders>
            <w:vMerge w:val="restart"/>
          </w:tcPr>
          <w:p>
            <w:pPr>
              <w:jc w:val="center"/>
              <w:ind w:left="63"/>
              <w:spacing w:after="0"/>
              <w:rPr>
                <w:sz w:val="20"/>
                <w:szCs w:val="20"/>
                <w:color w:val="auto"/>
              </w:rPr>
            </w:pPr>
            <w:r>
              <w:rPr>
                <w:rFonts w:ascii="Arial" w:cs="Arial" w:eastAsia="Arial" w:hAnsi="Arial"/>
                <w:sz w:val="12"/>
                <w:szCs w:val="12"/>
                <w:b w:val="1"/>
                <w:bCs w:val="1"/>
                <w:color w:val="auto"/>
                <w:w w:val="99"/>
              </w:rPr>
              <w:t>(A) or</w:t>
            </w:r>
          </w:p>
        </w:tc>
        <w:tc>
          <w:tcPr>
            <w:tcW w:w="800" w:type="dxa"/>
            <w:vAlign w:val="bottom"/>
            <w:tcBorders>
              <w:top w:val="single" w:sz="8" w:color="2C2C2C"/>
            </w:tcBorders>
          </w:tcPr>
          <w:p>
            <w:pPr>
              <w:spacing w:after="0"/>
              <w:rPr>
                <w:sz w:val="7"/>
                <w:szCs w:val="7"/>
                <w:color w:val="auto"/>
              </w:rPr>
            </w:pPr>
          </w:p>
        </w:tc>
        <w:tc>
          <w:tcPr>
            <w:tcW w:w="9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10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240"/>
              <w:spacing w:after="0"/>
              <w:rPr>
                <w:sz w:val="20"/>
                <w:szCs w:val="20"/>
                <w:color w:val="auto"/>
              </w:rPr>
            </w:pPr>
            <w:r>
              <w:rPr>
                <w:rFonts w:ascii="Arial" w:cs="Arial" w:eastAsia="Arial" w:hAnsi="Arial"/>
                <w:sz w:val="12"/>
                <w:szCs w:val="12"/>
                <w:b w:val="1"/>
                <w:bCs w:val="1"/>
                <w:color w:val="auto"/>
              </w:rPr>
              <w:t>Amount</w:t>
            </w:r>
          </w:p>
        </w:tc>
        <w:tc>
          <w:tcPr>
            <w:tcW w:w="620" w:type="dxa"/>
            <w:vAlign w:val="bottom"/>
            <w:vMerge w:val="continue"/>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10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ind w:left="220"/>
              <w:spacing w:after="0"/>
              <w:rPr>
                <w:sz w:val="20"/>
                <w:szCs w:val="20"/>
                <w:color w:val="auto"/>
              </w:rPr>
            </w:pPr>
            <w:r>
              <w:rPr>
                <w:rFonts w:ascii="Arial" w:cs="Arial" w:eastAsia="Arial" w:hAnsi="Arial"/>
                <w:sz w:val="12"/>
                <w:szCs w:val="12"/>
                <w:b w:val="1"/>
                <w:bCs w:val="1"/>
                <w:color w:val="auto"/>
              </w:rPr>
              <w:t>(D)</w:t>
            </w:r>
          </w:p>
        </w:tc>
        <w:tc>
          <w:tcPr>
            <w:tcW w:w="800" w:type="dxa"/>
            <w:vAlign w:val="bottom"/>
            <w:tcBorders>
              <w:bottom w:val="single" w:sz="8" w:color="2C2C2C"/>
            </w:tcBorders>
          </w:tcPr>
          <w:p>
            <w:pPr>
              <w:spacing w:after="0"/>
              <w:rPr>
                <w:sz w:val="15"/>
                <w:szCs w:val="15"/>
                <w:color w:val="auto"/>
              </w:rPr>
            </w:pPr>
          </w:p>
        </w:tc>
        <w:tc>
          <w:tcPr>
            <w:tcW w:w="9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10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right="46"/>
              <w:spacing w:after="0"/>
              <w:rPr>
                <w:sz w:val="20"/>
                <w:szCs w:val="20"/>
                <w:color w:val="auto"/>
              </w:rPr>
            </w:pPr>
            <w:r>
              <w:rPr>
                <w:rFonts w:ascii="Times New Roman" w:cs="Times New Roman" w:eastAsia="Times New Roman" w:hAnsi="Times New Roman"/>
                <w:sz w:val="17"/>
                <w:szCs w:val="17"/>
                <w:color w:val="0000FF"/>
                <w:w w:val="97"/>
              </w:rPr>
              <w:t>05/27/2026</w:t>
            </w:r>
            <w:r>
              <w:rPr>
                <w:rFonts w:ascii="Times New Roman" w:cs="Times New Roman" w:eastAsia="Times New Roman" w:hAnsi="Times New Roman"/>
                <w:sz w:val="22"/>
                <w:szCs w:val="22"/>
                <w:color w:val="008000"/>
                <w:w w:val="97"/>
                <w:vertAlign w:val="superscript"/>
              </w:rPr>
              <w:t>(1)</w:t>
            </w:r>
          </w:p>
        </w:tc>
        <w:tc>
          <w:tcPr>
            <w:tcW w:w="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98"/>
              <w:spacing w:after="0"/>
              <w:rPr>
                <w:sz w:val="20"/>
                <w:szCs w:val="20"/>
                <w:color w:val="auto"/>
              </w:rPr>
            </w:pPr>
            <w:r>
              <w:rPr>
                <w:rFonts w:ascii="Times New Roman" w:cs="Times New Roman" w:eastAsia="Times New Roman" w:hAnsi="Times New Roman"/>
                <w:sz w:val="26"/>
                <w:szCs w:val="26"/>
                <w:color w:val="0000FF"/>
                <w:w w:val="86"/>
                <w:vertAlign w:val="subscript"/>
              </w:rPr>
              <w:t>G</w:t>
            </w:r>
            <w:r>
              <w:rPr>
                <w:rFonts w:ascii="Times New Roman" w:cs="Times New Roman" w:eastAsia="Times New Roman" w:hAnsi="Times New Roman"/>
                <w:sz w:val="11"/>
                <w:szCs w:val="11"/>
                <w:color w:val="008000"/>
                <w:w w:val="86"/>
              </w:rPr>
              <w:t>(7)</w:t>
            </w:r>
          </w:p>
        </w:tc>
        <w:tc>
          <w:tcPr>
            <w:tcW w:w="820" w:type="dxa"/>
            <w:vAlign w:val="bottom"/>
            <w:tcBorders>
              <w:bottom w:val="single" w:sz="8" w:color="2C2C2C"/>
            </w:tcBorders>
          </w:tcPr>
          <w:p>
            <w:pPr>
              <w:jc w:val="center"/>
              <w:ind w:left="267"/>
              <w:spacing w:after="0"/>
              <w:rPr>
                <w:sz w:val="20"/>
                <w:szCs w:val="20"/>
                <w:color w:val="auto"/>
              </w:rPr>
            </w:pPr>
            <w:r>
              <w:rPr>
                <w:rFonts w:ascii="Times New Roman" w:cs="Times New Roman" w:eastAsia="Times New Roman" w:hAnsi="Times New Roman"/>
                <w:sz w:val="17"/>
                <w:szCs w:val="17"/>
                <w:color w:val="0000FF"/>
              </w:rPr>
              <w:t>30,000</w:t>
            </w:r>
          </w:p>
        </w:tc>
        <w:tc>
          <w:tcPr>
            <w:tcW w:w="620" w:type="dxa"/>
            <w:vAlign w:val="bottom"/>
            <w:tcBorders>
              <w:bottom w:val="single" w:sz="8" w:color="2C2C2C"/>
            </w:tcBorders>
          </w:tcPr>
          <w:p>
            <w:pPr>
              <w:jc w:val="center"/>
              <w:ind w:left="63"/>
              <w:spacing w:after="0"/>
              <w:rPr>
                <w:sz w:val="20"/>
                <w:szCs w:val="20"/>
                <w:color w:val="auto"/>
              </w:rPr>
            </w:pPr>
            <w:r>
              <w:rPr>
                <w:rFonts w:ascii="Times New Roman" w:cs="Times New Roman" w:eastAsia="Times New Roman" w:hAnsi="Times New Roman"/>
                <w:sz w:val="17"/>
                <w:szCs w:val="17"/>
                <w:color w:val="0000FF"/>
                <w:w w:val="97"/>
              </w:rPr>
              <w:t>A</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960" w:type="dxa"/>
            <w:vAlign w:val="bottom"/>
            <w:tcBorders>
              <w:bottom w:val="single" w:sz="8" w:color="2C2C2C"/>
            </w:tcBorders>
            <w:gridSpan w:val="2"/>
          </w:tcPr>
          <w:p>
            <w:pPr>
              <w:jc w:val="center"/>
              <w:ind w:left="67"/>
              <w:spacing w:after="0"/>
              <w:rPr>
                <w:sz w:val="20"/>
                <w:szCs w:val="20"/>
                <w:color w:val="auto"/>
              </w:rPr>
            </w:pPr>
            <w:r>
              <w:rPr>
                <w:rFonts w:ascii="Times New Roman" w:cs="Times New Roman" w:eastAsia="Times New Roman" w:hAnsi="Times New Roman"/>
                <w:sz w:val="17"/>
                <w:szCs w:val="17"/>
                <w:color w:val="0000FF"/>
              </w:rPr>
              <w:t>4,004,303</w:t>
            </w:r>
          </w:p>
        </w:tc>
        <w:tc>
          <w:tcPr>
            <w:tcW w:w="1000" w:type="dxa"/>
            <w:vAlign w:val="bottom"/>
            <w:tcBorders>
              <w:bottom w:val="single" w:sz="8" w:color="2C2C2C"/>
            </w:tcBorders>
          </w:tcPr>
          <w:p>
            <w:pPr>
              <w:jc w:val="center"/>
              <w:ind w:left="130"/>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8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0000FF"/>
              </w:rPr>
              <w:t>By VI E-Cell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18"/>
                <w:szCs w:val="18"/>
                <w:color w:val="auto"/>
              </w:rPr>
            </w:pPr>
          </w:p>
        </w:tc>
        <w:tc>
          <w:tcPr>
            <w:tcW w:w="1120" w:type="dxa"/>
            <w:vAlign w:val="bottom"/>
          </w:tcPr>
          <w:p>
            <w:pPr>
              <w:jc w:val="center"/>
              <w:ind w:right="46"/>
              <w:spacing w:after="0" w:line="213" w:lineRule="exact"/>
              <w:rPr>
                <w:sz w:val="20"/>
                <w:szCs w:val="20"/>
                <w:color w:val="auto"/>
              </w:rPr>
            </w:pPr>
            <w:r>
              <w:rPr>
                <w:rFonts w:ascii="Times New Roman" w:cs="Times New Roman" w:eastAsia="Times New Roman" w:hAnsi="Times New Roman"/>
                <w:sz w:val="17"/>
                <w:szCs w:val="17"/>
                <w:color w:val="0000FF"/>
                <w:w w:val="97"/>
              </w:rPr>
              <w:t>05/28/2026</w:t>
            </w:r>
            <w:r>
              <w:rPr>
                <w:rFonts w:ascii="Times New Roman" w:cs="Times New Roman" w:eastAsia="Times New Roman" w:hAnsi="Times New Roman"/>
                <w:sz w:val="22"/>
                <w:szCs w:val="22"/>
                <w:color w:val="008000"/>
                <w:w w:val="97"/>
                <w:vertAlign w:val="superscript"/>
              </w:rPr>
              <w:t>(1)</w:t>
            </w: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center"/>
              <w:ind w:right="118"/>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tcPr>
          <w:p>
            <w:pPr>
              <w:jc w:val="center"/>
              <w:ind w:left="267"/>
              <w:spacing w:after="0"/>
              <w:rPr>
                <w:sz w:val="20"/>
                <w:szCs w:val="20"/>
                <w:color w:val="auto"/>
              </w:rPr>
            </w:pPr>
            <w:r>
              <w:rPr>
                <w:rFonts w:ascii="Times New Roman" w:cs="Times New Roman" w:eastAsia="Times New Roman" w:hAnsi="Times New Roman"/>
                <w:sz w:val="17"/>
                <w:szCs w:val="17"/>
                <w:color w:val="0000FF"/>
              </w:rPr>
              <w:t>2,500</w:t>
            </w:r>
          </w:p>
        </w:tc>
        <w:tc>
          <w:tcPr>
            <w:tcW w:w="620" w:type="dxa"/>
            <w:vAlign w:val="bottom"/>
          </w:tcPr>
          <w:p>
            <w:pPr>
              <w:jc w:val="center"/>
              <w:ind w:left="63"/>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28.25</w:t>
            </w:r>
          </w:p>
        </w:tc>
        <w:tc>
          <w:tcPr>
            <w:tcW w:w="960" w:type="dxa"/>
            <w:vAlign w:val="bottom"/>
            <w:gridSpan w:val="2"/>
          </w:tcPr>
          <w:p>
            <w:pPr>
              <w:jc w:val="center"/>
              <w:ind w:left="87"/>
              <w:spacing w:after="0"/>
              <w:rPr>
                <w:sz w:val="20"/>
                <w:szCs w:val="20"/>
                <w:color w:val="auto"/>
              </w:rPr>
            </w:pPr>
            <w:r>
              <w:rPr>
                <w:rFonts w:ascii="Times New Roman" w:cs="Times New Roman" w:eastAsia="Times New Roman" w:hAnsi="Times New Roman"/>
                <w:sz w:val="17"/>
                <w:szCs w:val="17"/>
                <w:color w:val="0000FF"/>
              </w:rPr>
              <w:t>127,646</w:t>
            </w:r>
          </w:p>
        </w:tc>
        <w:tc>
          <w:tcPr>
            <w:tcW w:w="1000" w:type="dxa"/>
            <w:vAlign w:val="bottom"/>
          </w:tcPr>
          <w:p>
            <w:pPr>
              <w:jc w:val="center"/>
              <w:ind w:left="110"/>
              <w:spacing w:after="0"/>
              <w:rPr>
                <w:sz w:val="20"/>
                <w:szCs w:val="20"/>
                <w:color w:val="auto"/>
              </w:rPr>
            </w:pPr>
            <w:r>
              <w:rPr>
                <w:rFonts w:ascii="Times New Roman" w:cs="Times New Roman" w:eastAsia="Times New Roman" w:hAnsi="Times New Roman"/>
                <w:sz w:val="17"/>
                <w:szCs w:val="17"/>
                <w:color w:val="0000FF"/>
              </w:rPr>
              <w:t>I</w:t>
            </w:r>
          </w:p>
        </w:tc>
        <w:tc>
          <w:tcPr>
            <w:tcW w:w="148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0000FF"/>
              </w:rPr>
              <w:t>TropicalTelecom</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Ltd</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8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0000FF"/>
              </w:rPr>
              <w:t>By VI E-Cell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18"/>
                <w:szCs w:val="18"/>
                <w:color w:val="auto"/>
              </w:rPr>
            </w:pPr>
          </w:p>
        </w:tc>
        <w:tc>
          <w:tcPr>
            <w:tcW w:w="1120" w:type="dxa"/>
            <w:vAlign w:val="bottom"/>
          </w:tcPr>
          <w:p>
            <w:pPr>
              <w:jc w:val="center"/>
              <w:ind w:right="46"/>
              <w:spacing w:after="0" w:line="213" w:lineRule="exact"/>
              <w:rPr>
                <w:sz w:val="20"/>
                <w:szCs w:val="20"/>
                <w:color w:val="auto"/>
              </w:rPr>
            </w:pPr>
            <w:r>
              <w:rPr>
                <w:rFonts w:ascii="Times New Roman" w:cs="Times New Roman" w:eastAsia="Times New Roman" w:hAnsi="Times New Roman"/>
                <w:sz w:val="17"/>
                <w:szCs w:val="17"/>
                <w:color w:val="0000FF"/>
                <w:w w:val="97"/>
              </w:rPr>
              <w:t>06/01/2026</w:t>
            </w:r>
            <w:r>
              <w:rPr>
                <w:rFonts w:ascii="Times New Roman" w:cs="Times New Roman" w:eastAsia="Times New Roman" w:hAnsi="Times New Roman"/>
                <w:sz w:val="22"/>
                <w:szCs w:val="22"/>
                <w:color w:val="008000"/>
                <w:w w:val="97"/>
                <w:vertAlign w:val="superscript"/>
              </w:rPr>
              <w:t>(1)</w:t>
            </w: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center"/>
              <w:ind w:right="118"/>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tcPr>
          <w:p>
            <w:pPr>
              <w:jc w:val="center"/>
              <w:ind w:left="267"/>
              <w:spacing w:after="0"/>
              <w:rPr>
                <w:sz w:val="20"/>
                <w:szCs w:val="20"/>
                <w:color w:val="auto"/>
              </w:rPr>
            </w:pPr>
            <w:r>
              <w:rPr>
                <w:rFonts w:ascii="Times New Roman" w:cs="Times New Roman" w:eastAsia="Times New Roman" w:hAnsi="Times New Roman"/>
                <w:sz w:val="17"/>
                <w:szCs w:val="17"/>
                <w:color w:val="0000FF"/>
              </w:rPr>
              <w:t>12,610</w:t>
            </w:r>
          </w:p>
        </w:tc>
        <w:tc>
          <w:tcPr>
            <w:tcW w:w="620" w:type="dxa"/>
            <w:vAlign w:val="bottom"/>
          </w:tcPr>
          <w:p>
            <w:pPr>
              <w:jc w:val="center"/>
              <w:ind w:left="63"/>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tcPr>
          <w:p>
            <w:pPr>
              <w:jc w:val="center"/>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28.29</w:t>
            </w:r>
            <w:r>
              <w:rPr>
                <w:rFonts w:ascii="Times New Roman" w:cs="Times New Roman" w:eastAsia="Times New Roman" w:hAnsi="Times New Roman"/>
                <w:sz w:val="22"/>
                <w:szCs w:val="22"/>
                <w:color w:val="008000"/>
                <w:w w:val="95"/>
                <w:vertAlign w:val="superscript"/>
              </w:rPr>
              <w:t>(8)</w:t>
            </w:r>
          </w:p>
        </w:tc>
        <w:tc>
          <w:tcPr>
            <w:tcW w:w="960" w:type="dxa"/>
            <w:vAlign w:val="bottom"/>
            <w:gridSpan w:val="2"/>
          </w:tcPr>
          <w:p>
            <w:pPr>
              <w:jc w:val="center"/>
              <w:ind w:left="87"/>
              <w:spacing w:after="0"/>
              <w:rPr>
                <w:sz w:val="20"/>
                <w:szCs w:val="20"/>
                <w:color w:val="auto"/>
              </w:rPr>
            </w:pPr>
            <w:r>
              <w:rPr>
                <w:rFonts w:ascii="Times New Roman" w:cs="Times New Roman" w:eastAsia="Times New Roman" w:hAnsi="Times New Roman"/>
                <w:sz w:val="17"/>
                <w:szCs w:val="17"/>
                <w:color w:val="0000FF"/>
              </w:rPr>
              <w:t>115,036</w:t>
            </w:r>
          </w:p>
        </w:tc>
        <w:tc>
          <w:tcPr>
            <w:tcW w:w="1000" w:type="dxa"/>
            <w:vAlign w:val="bottom"/>
          </w:tcPr>
          <w:p>
            <w:pPr>
              <w:jc w:val="center"/>
              <w:ind w:left="110"/>
              <w:spacing w:after="0"/>
              <w:rPr>
                <w:sz w:val="20"/>
                <w:szCs w:val="20"/>
                <w:color w:val="auto"/>
              </w:rPr>
            </w:pPr>
            <w:r>
              <w:rPr>
                <w:rFonts w:ascii="Times New Roman" w:cs="Times New Roman" w:eastAsia="Times New Roman" w:hAnsi="Times New Roman"/>
                <w:sz w:val="17"/>
                <w:szCs w:val="17"/>
                <w:color w:val="0000FF"/>
              </w:rPr>
              <w:t>I</w:t>
            </w:r>
          </w:p>
        </w:tc>
        <w:tc>
          <w:tcPr>
            <w:tcW w:w="148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0000FF"/>
              </w:rPr>
              <w:t>TropicalTelecom</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Ltd</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8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0000FF"/>
              </w:rPr>
              <w:t>By VI E-Cell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18"/>
                <w:szCs w:val="18"/>
                <w:color w:val="auto"/>
              </w:rPr>
            </w:pPr>
          </w:p>
        </w:tc>
        <w:tc>
          <w:tcPr>
            <w:tcW w:w="1120" w:type="dxa"/>
            <w:vAlign w:val="bottom"/>
          </w:tcPr>
          <w:p>
            <w:pPr>
              <w:jc w:val="center"/>
              <w:ind w:right="46"/>
              <w:spacing w:after="0" w:line="213" w:lineRule="exact"/>
              <w:rPr>
                <w:sz w:val="20"/>
                <w:szCs w:val="20"/>
                <w:color w:val="auto"/>
              </w:rPr>
            </w:pPr>
            <w:r>
              <w:rPr>
                <w:rFonts w:ascii="Times New Roman" w:cs="Times New Roman" w:eastAsia="Times New Roman" w:hAnsi="Times New Roman"/>
                <w:sz w:val="17"/>
                <w:szCs w:val="17"/>
                <w:color w:val="0000FF"/>
                <w:w w:val="97"/>
              </w:rPr>
              <w:t>06/02/2026</w:t>
            </w:r>
            <w:r>
              <w:rPr>
                <w:rFonts w:ascii="Times New Roman" w:cs="Times New Roman" w:eastAsia="Times New Roman" w:hAnsi="Times New Roman"/>
                <w:sz w:val="22"/>
                <w:szCs w:val="22"/>
                <w:color w:val="008000"/>
                <w:w w:val="97"/>
                <w:vertAlign w:val="superscript"/>
              </w:rPr>
              <w:t>(1)</w:t>
            </w: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center"/>
              <w:ind w:right="118"/>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tcPr>
          <w:p>
            <w:pPr>
              <w:jc w:val="center"/>
              <w:ind w:left="267"/>
              <w:spacing w:after="0"/>
              <w:rPr>
                <w:sz w:val="20"/>
                <w:szCs w:val="20"/>
                <w:color w:val="auto"/>
              </w:rPr>
            </w:pPr>
            <w:r>
              <w:rPr>
                <w:rFonts w:ascii="Times New Roman" w:cs="Times New Roman" w:eastAsia="Times New Roman" w:hAnsi="Times New Roman"/>
                <w:sz w:val="17"/>
                <w:szCs w:val="17"/>
                <w:color w:val="0000FF"/>
              </w:rPr>
              <w:t>6,000</w:t>
            </w:r>
          </w:p>
        </w:tc>
        <w:tc>
          <w:tcPr>
            <w:tcW w:w="620" w:type="dxa"/>
            <w:vAlign w:val="bottom"/>
          </w:tcPr>
          <w:p>
            <w:pPr>
              <w:jc w:val="center"/>
              <w:ind w:left="63"/>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tcPr>
          <w:p>
            <w:pPr>
              <w:jc w:val="center"/>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28.3</w:t>
            </w:r>
            <w:r>
              <w:rPr>
                <w:rFonts w:ascii="Times New Roman" w:cs="Times New Roman" w:eastAsia="Times New Roman" w:hAnsi="Times New Roman"/>
                <w:sz w:val="22"/>
                <w:szCs w:val="22"/>
                <w:color w:val="008000"/>
                <w:w w:val="92"/>
                <w:vertAlign w:val="superscript"/>
              </w:rPr>
              <w:t>(9)</w:t>
            </w:r>
          </w:p>
        </w:tc>
        <w:tc>
          <w:tcPr>
            <w:tcW w:w="960" w:type="dxa"/>
            <w:vAlign w:val="bottom"/>
            <w:gridSpan w:val="2"/>
          </w:tcPr>
          <w:p>
            <w:pPr>
              <w:jc w:val="center"/>
              <w:ind w:left="87"/>
              <w:spacing w:after="0"/>
              <w:rPr>
                <w:sz w:val="20"/>
                <w:szCs w:val="20"/>
                <w:color w:val="auto"/>
              </w:rPr>
            </w:pPr>
            <w:r>
              <w:rPr>
                <w:rFonts w:ascii="Times New Roman" w:cs="Times New Roman" w:eastAsia="Times New Roman" w:hAnsi="Times New Roman"/>
                <w:sz w:val="17"/>
                <w:szCs w:val="17"/>
                <w:color w:val="0000FF"/>
              </w:rPr>
              <w:t>109,036</w:t>
            </w:r>
          </w:p>
        </w:tc>
        <w:tc>
          <w:tcPr>
            <w:tcW w:w="1000" w:type="dxa"/>
            <w:vAlign w:val="bottom"/>
          </w:tcPr>
          <w:p>
            <w:pPr>
              <w:jc w:val="center"/>
              <w:ind w:left="110"/>
              <w:spacing w:after="0"/>
              <w:rPr>
                <w:sz w:val="20"/>
                <w:szCs w:val="20"/>
                <w:color w:val="auto"/>
              </w:rPr>
            </w:pPr>
            <w:r>
              <w:rPr>
                <w:rFonts w:ascii="Times New Roman" w:cs="Times New Roman" w:eastAsia="Times New Roman" w:hAnsi="Times New Roman"/>
                <w:sz w:val="17"/>
                <w:szCs w:val="17"/>
                <w:color w:val="0000FF"/>
              </w:rPr>
              <w:t>I</w:t>
            </w:r>
          </w:p>
        </w:tc>
        <w:tc>
          <w:tcPr>
            <w:tcW w:w="148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0000FF"/>
              </w:rPr>
              <w:t>TropicalTelecom</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Ltd</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right="46"/>
              <w:spacing w:after="0"/>
              <w:rPr>
                <w:sz w:val="20"/>
                <w:szCs w:val="20"/>
                <w:color w:val="auto"/>
              </w:rPr>
            </w:pPr>
            <w:r>
              <w:rPr>
                <w:rFonts w:ascii="Times New Roman" w:cs="Times New Roman" w:eastAsia="Times New Roman" w:hAnsi="Times New Roman"/>
                <w:sz w:val="17"/>
                <w:szCs w:val="17"/>
                <w:color w:val="0000FF"/>
                <w:w w:val="97"/>
              </w:rPr>
              <w:t>06/03/2026</w:t>
            </w:r>
            <w:r>
              <w:rPr>
                <w:rFonts w:ascii="Times New Roman" w:cs="Times New Roman" w:eastAsia="Times New Roman" w:hAnsi="Times New Roman"/>
                <w:sz w:val="22"/>
                <w:szCs w:val="22"/>
                <w:color w:val="008000"/>
                <w:w w:val="97"/>
                <w:vertAlign w:val="superscript"/>
              </w:rPr>
              <w:t>(1)</w:t>
            </w:r>
          </w:p>
        </w:tc>
        <w:tc>
          <w:tcPr>
            <w:tcW w:w="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8"/>
              <w:spacing w:after="0"/>
              <w:rPr>
                <w:sz w:val="20"/>
                <w:szCs w:val="20"/>
                <w:color w:val="auto"/>
              </w:rPr>
            </w:pPr>
            <w:r>
              <w:rPr>
                <w:rFonts w:ascii="Times New Roman" w:cs="Times New Roman" w:eastAsia="Times New Roman" w:hAnsi="Times New Roman"/>
                <w:sz w:val="26"/>
                <w:szCs w:val="26"/>
                <w:color w:val="0000FF"/>
                <w:w w:val="90"/>
                <w:vertAlign w:val="subscript"/>
              </w:rPr>
              <w:t>G</w:t>
            </w:r>
            <w:r>
              <w:rPr>
                <w:rFonts w:ascii="Times New Roman" w:cs="Times New Roman" w:eastAsia="Times New Roman" w:hAnsi="Times New Roman"/>
                <w:sz w:val="11"/>
                <w:szCs w:val="11"/>
                <w:color w:val="008000"/>
                <w:w w:val="90"/>
              </w:rPr>
              <w:t>(10)</w:t>
            </w:r>
          </w:p>
        </w:tc>
        <w:tc>
          <w:tcPr>
            <w:tcW w:w="820" w:type="dxa"/>
            <w:vAlign w:val="bottom"/>
            <w:tcBorders>
              <w:bottom w:val="single" w:sz="8" w:color="2C2C2C"/>
            </w:tcBorders>
          </w:tcPr>
          <w:p>
            <w:pPr>
              <w:jc w:val="center"/>
              <w:ind w:left="267"/>
              <w:spacing w:after="0"/>
              <w:rPr>
                <w:sz w:val="20"/>
                <w:szCs w:val="20"/>
                <w:color w:val="auto"/>
              </w:rPr>
            </w:pPr>
            <w:r>
              <w:rPr>
                <w:rFonts w:ascii="Times New Roman" w:cs="Times New Roman" w:eastAsia="Times New Roman" w:hAnsi="Times New Roman"/>
                <w:sz w:val="17"/>
                <w:szCs w:val="17"/>
                <w:color w:val="0000FF"/>
              </w:rPr>
              <w:t>10,000</w:t>
            </w:r>
          </w:p>
        </w:tc>
        <w:tc>
          <w:tcPr>
            <w:tcW w:w="620" w:type="dxa"/>
            <w:vAlign w:val="bottom"/>
            <w:tcBorders>
              <w:bottom w:val="single" w:sz="8" w:color="2C2C2C"/>
            </w:tcBorders>
          </w:tcPr>
          <w:p>
            <w:pPr>
              <w:jc w:val="center"/>
              <w:ind w:left="63"/>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960" w:type="dxa"/>
            <w:vAlign w:val="bottom"/>
            <w:tcBorders>
              <w:bottom w:val="single" w:sz="8" w:color="2C2C2C"/>
            </w:tcBorders>
            <w:gridSpan w:val="2"/>
          </w:tcPr>
          <w:p>
            <w:pPr>
              <w:jc w:val="center"/>
              <w:ind w:left="67"/>
              <w:spacing w:after="0"/>
              <w:rPr>
                <w:sz w:val="20"/>
                <w:szCs w:val="20"/>
                <w:color w:val="auto"/>
              </w:rPr>
            </w:pPr>
            <w:r>
              <w:rPr>
                <w:rFonts w:ascii="Times New Roman" w:cs="Times New Roman" w:eastAsia="Times New Roman" w:hAnsi="Times New Roman"/>
                <w:sz w:val="17"/>
                <w:szCs w:val="17"/>
                <w:color w:val="0000FF"/>
              </w:rPr>
              <w:t>3,994,303</w:t>
            </w:r>
          </w:p>
        </w:tc>
        <w:tc>
          <w:tcPr>
            <w:tcW w:w="1000" w:type="dxa"/>
            <w:vAlign w:val="bottom"/>
            <w:tcBorders>
              <w:bottom w:val="single" w:sz="8" w:color="2C2C2C"/>
            </w:tcBorders>
          </w:tcPr>
          <w:p>
            <w:pPr>
              <w:jc w:val="center"/>
              <w:ind w:left="130"/>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8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0000FF"/>
              </w:rPr>
              <w:t>By VI E-Cell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18"/>
                <w:szCs w:val="18"/>
                <w:color w:val="auto"/>
              </w:rPr>
            </w:pPr>
          </w:p>
        </w:tc>
        <w:tc>
          <w:tcPr>
            <w:tcW w:w="1120" w:type="dxa"/>
            <w:vAlign w:val="bottom"/>
          </w:tcPr>
          <w:p>
            <w:pPr>
              <w:jc w:val="center"/>
              <w:ind w:right="66"/>
              <w:spacing w:after="0"/>
              <w:rPr>
                <w:sz w:val="20"/>
                <w:szCs w:val="20"/>
                <w:color w:val="auto"/>
              </w:rPr>
            </w:pPr>
            <w:r>
              <w:rPr>
                <w:rFonts w:ascii="Times New Roman" w:cs="Times New Roman" w:eastAsia="Times New Roman" w:hAnsi="Times New Roman"/>
                <w:sz w:val="17"/>
                <w:szCs w:val="17"/>
                <w:color w:val="0000FF"/>
              </w:rPr>
              <w:t>06/11/2026</w:t>
            </w: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center"/>
              <w:ind w:right="118"/>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tcPr>
          <w:p>
            <w:pPr>
              <w:jc w:val="center"/>
              <w:ind w:left="267"/>
              <w:spacing w:after="0"/>
              <w:rPr>
                <w:sz w:val="20"/>
                <w:szCs w:val="20"/>
                <w:color w:val="auto"/>
              </w:rPr>
            </w:pPr>
            <w:r>
              <w:rPr>
                <w:rFonts w:ascii="Times New Roman" w:cs="Times New Roman" w:eastAsia="Times New Roman" w:hAnsi="Times New Roman"/>
                <w:sz w:val="17"/>
                <w:szCs w:val="17"/>
                <w:color w:val="0000FF"/>
              </w:rPr>
              <w:t>2,000</w:t>
            </w:r>
          </w:p>
        </w:tc>
        <w:tc>
          <w:tcPr>
            <w:tcW w:w="620" w:type="dxa"/>
            <w:vAlign w:val="bottom"/>
          </w:tcPr>
          <w:p>
            <w:pPr>
              <w:jc w:val="center"/>
              <w:ind w:left="63"/>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27.3</w:t>
            </w:r>
          </w:p>
        </w:tc>
        <w:tc>
          <w:tcPr>
            <w:tcW w:w="960" w:type="dxa"/>
            <w:vAlign w:val="bottom"/>
            <w:gridSpan w:val="2"/>
          </w:tcPr>
          <w:p>
            <w:pPr>
              <w:jc w:val="center"/>
              <w:ind w:left="87"/>
              <w:spacing w:after="0"/>
              <w:rPr>
                <w:sz w:val="20"/>
                <w:szCs w:val="20"/>
                <w:color w:val="auto"/>
              </w:rPr>
            </w:pPr>
            <w:r>
              <w:rPr>
                <w:rFonts w:ascii="Times New Roman" w:cs="Times New Roman" w:eastAsia="Times New Roman" w:hAnsi="Times New Roman"/>
                <w:sz w:val="17"/>
                <w:szCs w:val="17"/>
                <w:color w:val="0000FF"/>
              </w:rPr>
              <w:t>107,036</w:t>
            </w:r>
          </w:p>
        </w:tc>
        <w:tc>
          <w:tcPr>
            <w:tcW w:w="1000" w:type="dxa"/>
            <w:vAlign w:val="bottom"/>
          </w:tcPr>
          <w:p>
            <w:pPr>
              <w:jc w:val="center"/>
              <w:ind w:left="110"/>
              <w:spacing w:after="0"/>
              <w:rPr>
                <w:sz w:val="20"/>
                <w:szCs w:val="20"/>
                <w:color w:val="auto"/>
              </w:rPr>
            </w:pPr>
            <w:r>
              <w:rPr>
                <w:rFonts w:ascii="Times New Roman" w:cs="Times New Roman" w:eastAsia="Times New Roman" w:hAnsi="Times New Roman"/>
                <w:sz w:val="17"/>
                <w:szCs w:val="17"/>
                <w:color w:val="0000FF"/>
              </w:rPr>
              <w:t>I</w:t>
            </w:r>
          </w:p>
        </w:tc>
        <w:tc>
          <w:tcPr>
            <w:tcW w:w="148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0000FF"/>
              </w:rPr>
              <w:t>TropicalTelecom</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Ltd</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8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0000FF"/>
              </w:rPr>
              <w:t>By VI E-Cell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18"/>
                <w:szCs w:val="18"/>
                <w:color w:val="auto"/>
              </w:rPr>
            </w:pPr>
          </w:p>
        </w:tc>
        <w:tc>
          <w:tcPr>
            <w:tcW w:w="1120" w:type="dxa"/>
            <w:vAlign w:val="bottom"/>
          </w:tcPr>
          <w:p>
            <w:pPr>
              <w:jc w:val="center"/>
              <w:ind w:right="46"/>
              <w:spacing w:after="0"/>
              <w:rPr>
                <w:sz w:val="20"/>
                <w:szCs w:val="20"/>
                <w:color w:val="auto"/>
              </w:rPr>
            </w:pPr>
            <w:r>
              <w:rPr>
                <w:rFonts w:ascii="Times New Roman" w:cs="Times New Roman" w:eastAsia="Times New Roman" w:hAnsi="Times New Roman"/>
                <w:sz w:val="17"/>
                <w:szCs w:val="17"/>
                <w:color w:val="0000FF"/>
              </w:rPr>
              <w:t>06/12/2026</w:t>
            </w: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center"/>
              <w:ind w:right="118"/>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tcPr>
          <w:p>
            <w:pPr>
              <w:jc w:val="center"/>
              <w:ind w:left="267"/>
              <w:spacing w:after="0"/>
              <w:rPr>
                <w:sz w:val="20"/>
                <w:szCs w:val="20"/>
                <w:color w:val="auto"/>
              </w:rPr>
            </w:pPr>
            <w:r>
              <w:rPr>
                <w:rFonts w:ascii="Times New Roman" w:cs="Times New Roman" w:eastAsia="Times New Roman" w:hAnsi="Times New Roman"/>
                <w:sz w:val="17"/>
                <w:szCs w:val="17"/>
                <w:color w:val="0000FF"/>
              </w:rPr>
              <w:t>19,100</w:t>
            </w:r>
          </w:p>
        </w:tc>
        <w:tc>
          <w:tcPr>
            <w:tcW w:w="620" w:type="dxa"/>
            <w:vAlign w:val="bottom"/>
          </w:tcPr>
          <w:p>
            <w:pPr>
              <w:jc w:val="center"/>
              <w:ind w:left="63"/>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tcPr>
          <w:p>
            <w:pPr>
              <w:jc w:val="center"/>
              <w:spacing w:after="0" w:line="213" w:lineRule="exact"/>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27.96</w:t>
            </w:r>
            <w:r>
              <w:rPr>
                <w:rFonts w:ascii="Times New Roman" w:cs="Times New Roman" w:eastAsia="Times New Roman" w:hAnsi="Times New Roman"/>
                <w:sz w:val="22"/>
                <w:szCs w:val="22"/>
                <w:color w:val="008000"/>
                <w:w w:val="91"/>
                <w:vertAlign w:val="superscript"/>
              </w:rPr>
              <w:t>(11)</w:t>
            </w:r>
          </w:p>
        </w:tc>
        <w:tc>
          <w:tcPr>
            <w:tcW w:w="960" w:type="dxa"/>
            <w:vAlign w:val="bottom"/>
            <w:gridSpan w:val="2"/>
          </w:tcPr>
          <w:p>
            <w:pPr>
              <w:jc w:val="center"/>
              <w:ind w:left="87"/>
              <w:spacing w:after="0"/>
              <w:rPr>
                <w:sz w:val="20"/>
                <w:szCs w:val="20"/>
                <w:color w:val="auto"/>
              </w:rPr>
            </w:pPr>
            <w:r>
              <w:rPr>
                <w:rFonts w:ascii="Times New Roman" w:cs="Times New Roman" w:eastAsia="Times New Roman" w:hAnsi="Times New Roman"/>
                <w:sz w:val="17"/>
                <w:szCs w:val="17"/>
                <w:color w:val="0000FF"/>
              </w:rPr>
              <w:t>87,936</w:t>
            </w:r>
          </w:p>
        </w:tc>
        <w:tc>
          <w:tcPr>
            <w:tcW w:w="1000" w:type="dxa"/>
            <w:vAlign w:val="bottom"/>
          </w:tcPr>
          <w:p>
            <w:pPr>
              <w:jc w:val="center"/>
              <w:ind w:left="110"/>
              <w:spacing w:after="0"/>
              <w:rPr>
                <w:sz w:val="20"/>
                <w:szCs w:val="20"/>
                <w:color w:val="auto"/>
              </w:rPr>
            </w:pPr>
            <w:r>
              <w:rPr>
                <w:rFonts w:ascii="Times New Roman" w:cs="Times New Roman" w:eastAsia="Times New Roman" w:hAnsi="Times New Roman"/>
                <w:sz w:val="17"/>
                <w:szCs w:val="17"/>
                <w:color w:val="0000FF"/>
              </w:rPr>
              <w:t>I</w:t>
            </w:r>
          </w:p>
        </w:tc>
        <w:tc>
          <w:tcPr>
            <w:tcW w:w="148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0000FF"/>
              </w:rPr>
              <w:t>TropicalTelecom</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Ltd</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60" w:type="dxa"/>
            <w:vAlign w:val="bottom"/>
            <w:gridSpan w:val="2"/>
          </w:tcPr>
          <w:p>
            <w:pPr>
              <w:jc w:val="center"/>
              <w:ind w:left="67"/>
              <w:spacing w:after="0"/>
              <w:rPr>
                <w:sz w:val="20"/>
                <w:szCs w:val="20"/>
                <w:color w:val="auto"/>
              </w:rPr>
            </w:pPr>
            <w:r>
              <w:rPr>
                <w:rFonts w:ascii="Times New Roman" w:cs="Times New Roman" w:eastAsia="Times New Roman" w:hAnsi="Times New Roman"/>
                <w:sz w:val="17"/>
                <w:szCs w:val="17"/>
                <w:color w:val="0000FF"/>
              </w:rPr>
              <w:t>500</w:t>
            </w:r>
          </w:p>
        </w:tc>
        <w:tc>
          <w:tcPr>
            <w:tcW w:w="1000" w:type="dxa"/>
            <w:vAlign w:val="bottom"/>
          </w:tcPr>
          <w:p>
            <w:pPr>
              <w:jc w:val="center"/>
              <w:ind w:left="110"/>
              <w:spacing w:after="0"/>
              <w:rPr>
                <w:sz w:val="20"/>
                <w:szCs w:val="20"/>
                <w:color w:val="auto"/>
              </w:rPr>
            </w:pPr>
            <w:r>
              <w:rPr>
                <w:rFonts w:ascii="Times New Roman" w:cs="Times New Roman" w:eastAsia="Times New Roman" w:hAnsi="Times New Roman"/>
                <w:sz w:val="17"/>
                <w:szCs w:val="17"/>
                <w:color w:val="0000FF"/>
              </w:rPr>
              <w:t>I</w:t>
            </w:r>
          </w:p>
        </w:tc>
        <w:tc>
          <w:tcPr>
            <w:tcW w:w="74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By Wife</w:t>
            </w: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60" w:type="dxa"/>
            <w:vAlign w:val="bottom"/>
            <w:gridSpan w:val="2"/>
            <w:vMerge w:val="restart"/>
          </w:tcPr>
          <w:p>
            <w:pPr>
              <w:jc w:val="center"/>
              <w:ind w:left="87"/>
              <w:spacing w:after="0"/>
              <w:rPr>
                <w:sz w:val="20"/>
                <w:szCs w:val="20"/>
                <w:color w:val="auto"/>
              </w:rPr>
            </w:pPr>
            <w:r>
              <w:rPr>
                <w:rFonts w:ascii="Times New Roman" w:cs="Times New Roman" w:eastAsia="Times New Roman" w:hAnsi="Times New Roman"/>
                <w:sz w:val="17"/>
                <w:szCs w:val="17"/>
                <w:color w:val="0000FF"/>
              </w:rPr>
              <w:t>8,227</w:t>
            </w:r>
          </w:p>
        </w:tc>
        <w:tc>
          <w:tcPr>
            <w:tcW w:w="1000" w:type="dxa"/>
            <w:vAlign w:val="bottom"/>
            <w:vMerge w:val="restart"/>
          </w:tcPr>
          <w:p>
            <w:pPr>
              <w:jc w:val="center"/>
              <w:ind w:left="110"/>
              <w:spacing w:after="0"/>
              <w:rPr>
                <w:sz w:val="20"/>
                <w:szCs w:val="20"/>
                <w:color w:val="auto"/>
              </w:rPr>
            </w:pPr>
            <w:r>
              <w:rPr>
                <w:rFonts w:ascii="Times New Roman" w:cs="Times New Roman" w:eastAsia="Times New Roman" w:hAnsi="Times New Roman"/>
                <w:sz w:val="17"/>
                <w:szCs w:val="17"/>
                <w:color w:val="0000FF"/>
              </w:rPr>
              <w:t>I</w:t>
            </w:r>
          </w:p>
        </w:tc>
        <w:tc>
          <w:tcPr>
            <w:tcW w:w="148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0000FF"/>
              </w:rPr>
              <w:t>By Tropical</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480" w:type="dxa"/>
            <w:vAlign w:val="bottom"/>
            <w:gridSpan w:val="4"/>
            <w:vMerge w:val="restart"/>
          </w:tcPr>
          <w:p>
            <w:pPr>
              <w:ind w:left="100"/>
              <w:spacing w:after="0"/>
              <w:rPr>
                <w:sz w:val="20"/>
                <w:szCs w:val="20"/>
                <w:color w:val="auto"/>
              </w:rPr>
            </w:pPr>
            <w:r>
              <w:rPr>
                <w:rFonts w:ascii="Times New Roman" w:cs="Times New Roman" w:eastAsia="Times New Roman" w:hAnsi="Times New Roman"/>
                <w:sz w:val="17"/>
                <w:szCs w:val="17"/>
                <w:color w:val="0000FF"/>
              </w:rPr>
              <w:t>Aircraft Co</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3"/>
          </w:tcPr>
          <w:p>
            <w:pPr>
              <w:spacing w:after="0"/>
              <w:rPr>
                <w:sz w:val="8"/>
                <w:szCs w:val="8"/>
                <w:color w:val="auto"/>
              </w:rPr>
            </w:pPr>
          </w:p>
        </w:tc>
        <w:tc>
          <w:tcPr>
            <w:tcW w:w="1000" w:type="dxa"/>
            <w:vAlign w:val="bottom"/>
            <w:tcBorders>
              <w:bottom w:val="single" w:sz="8" w:color="2C2C2C"/>
            </w:tcBorders>
            <w:gridSpan w:val="2"/>
          </w:tcPr>
          <w:p>
            <w:pPr>
              <w:spacing w:after="0"/>
              <w:rPr>
                <w:sz w:val="8"/>
                <w:szCs w:val="8"/>
                <w:color w:val="auto"/>
              </w:rPr>
            </w:pPr>
          </w:p>
        </w:tc>
        <w:tc>
          <w:tcPr>
            <w:tcW w:w="3080" w:type="dxa"/>
            <w:vAlign w:val="bottom"/>
            <w:tcBorders>
              <w:bottom w:val="single" w:sz="8" w:color="2C2C2C"/>
            </w:tcBorders>
            <w:gridSpan w:val="5"/>
          </w:tcPr>
          <w:p>
            <w:pPr>
              <w:spacing w:after="0"/>
              <w:rPr>
                <w:sz w:val="8"/>
                <w:szCs w:val="8"/>
                <w:color w:val="auto"/>
              </w:rPr>
            </w:pPr>
          </w:p>
        </w:tc>
        <w:tc>
          <w:tcPr>
            <w:tcW w:w="1740" w:type="dxa"/>
            <w:vAlign w:val="bottom"/>
            <w:tcBorders>
              <w:bottom w:val="single" w:sz="8" w:color="2C2C2C"/>
            </w:tcBorders>
            <w:gridSpan w:val="2"/>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0" w:type="dxa"/>
            <w:vAlign w:val="bottom"/>
            <w:gridSpan w:val="10"/>
          </w:tcPr>
          <w:p>
            <w:pPr>
              <w:ind w:left="5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7. Title and</w:t>
            </w:r>
          </w:p>
        </w:tc>
        <w:tc>
          <w:tcPr>
            <w:tcW w:w="22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100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0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1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0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76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10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60" w:type="dxa"/>
            <w:vAlign w:val="bottom"/>
            <w:gridSpan w:val="3"/>
          </w:tcPr>
          <w:p>
            <w:pPr>
              <w:ind w:left="500"/>
              <w:spacing w:after="0" w:line="133" w:lineRule="exact"/>
              <w:rPr>
                <w:sz w:val="20"/>
                <w:szCs w:val="20"/>
                <w:color w:val="auto"/>
              </w:rPr>
            </w:pPr>
            <w:r>
              <w:rPr>
                <w:rFonts w:ascii="Arial" w:cs="Arial" w:eastAsia="Arial" w:hAnsi="Arial"/>
                <w:sz w:val="12"/>
                <w:szCs w:val="12"/>
                <w:b w:val="1"/>
                <w:bCs w:val="1"/>
                <w:color w:val="auto"/>
              </w:rPr>
              <w:t>Number</w:t>
            </w:r>
          </w:p>
        </w:tc>
        <w:tc>
          <w:tcPr>
            <w:tcW w:w="10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80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760" w:type="dxa"/>
            <w:vAlign w:val="bottom"/>
            <w:gridSpan w:val="3"/>
          </w:tcPr>
          <w:p>
            <w:pPr>
              <w:ind w:left="100"/>
              <w:spacing w:after="0"/>
              <w:rPr>
                <w:sz w:val="20"/>
                <w:szCs w:val="20"/>
                <w:color w:val="auto"/>
              </w:rPr>
            </w:pPr>
            <w:r>
              <w:rPr>
                <w:rFonts w:ascii="Arial" w:cs="Arial" w:eastAsia="Arial" w:hAnsi="Arial"/>
                <w:sz w:val="12"/>
                <w:szCs w:val="12"/>
                <w:b w:val="1"/>
                <w:bCs w:val="1"/>
                <w:color w:val="auto"/>
              </w:rPr>
              <w:t>Title  Shares</w:t>
            </w: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being filed late due to inadvertent administrative error.</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transferred by the reporting person to VI E-Cell Tropical Telecom Ltd. ("VI E-Cell"), a U.S. Virgin Islands limited company that is 80% owned by the reporting person and of which the reporting person serves as the chairman.</w:t>
      </w:r>
    </w:p>
    <w:p>
      <w:pPr>
        <w:spacing w:after="0" w:line="7"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the Form 4 filed by the reporting person on April 20, 2026, the reporting person inadvertently reported indirect beneficial ownership of 363,424 shares held as trustee of a revocable trust. Such shares are not reported on this Form 4 as they are held by a 501(c)(3) foundation and the reporting person has no pecuniary interest in such shares, and as such, have been removed from this filing to correct the prior report.</w:t>
      </w:r>
    </w:p>
    <w:p>
      <w:pPr>
        <w:spacing w:after="0" w:line="20" w:lineRule="exact"/>
        <w:rPr>
          <w:rFonts w:ascii="Times New Roman" w:cs="Times New Roman" w:eastAsia="Times New Roman" w:hAnsi="Times New Roman"/>
          <w:sz w:val="13"/>
          <w:szCs w:val="13"/>
          <w:color w:val="008000"/>
        </w:rPr>
      </w:pPr>
    </w:p>
    <w:p>
      <w:pPr>
        <w:ind w:left="40" w:right="3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$25.00 to $25.75, inclusive. The reporting person undertakes to provide to ATN International, Inc., any security holder of ATN International,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3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$27.87 to $28.00, inclusive. The reporting person undertakes to provide to ATN International, Inc., any security holder of ATN International,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3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$28.00 to $28.65, inclusive. The reporting person undertakes to provide to ATN International, Inc., any security holder of ATN International,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transferred by VI E-Cell to the reporting person.</w:t>
      </w:r>
    </w:p>
    <w:p>
      <w:pPr>
        <w:spacing w:after="0" w:line="50" w:lineRule="exact"/>
        <w:rPr>
          <w:rFonts w:ascii="Times New Roman" w:cs="Times New Roman" w:eastAsia="Times New Roman" w:hAnsi="Times New Roman"/>
          <w:sz w:val="13"/>
          <w:szCs w:val="13"/>
          <w:color w:val="008000"/>
        </w:rPr>
      </w:pPr>
    </w:p>
    <w:p>
      <w:pPr>
        <w:ind w:left="40" w:right="3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$28.25 to $28.35, inclusive. The reporting person undertakes to provide to ATN International, Inc., any security holder of ATN International,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3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$28.30 to $28.31, inclusive. The reporting person undertakes to provide to ATN International, Inc., any security holder of ATN International,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bona fide gift of 10,000 shares from the reporting person to a non-profit entity.</w:t>
      </w:r>
    </w:p>
    <w:p>
      <w:pPr>
        <w:spacing w:after="0" w:line="50" w:lineRule="exact"/>
        <w:rPr>
          <w:rFonts w:ascii="Times New Roman" w:cs="Times New Roman" w:eastAsia="Times New Roman" w:hAnsi="Times New Roman"/>
          <w:sz w:val="13"/>
          <w:szCs w:val="13"/>
          <w:color w:val="008000"/>
        </w:rPr>
      </w:pPr>
    </w:p>
    <w:p>
      <w:pPr>
        <w:ind w:left="40" w:right="320" w:firstLine="7"/>
        <w:spacing w:after="0" w:line="253" w:lineRule="auto"/>
        <w:tabs>
          <w:tab w:leader="none" w:pos="23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$27.56 to $28.40, inclusive. The reporting person undertakes to provide to ATN International, Inc., any security holder of ATN International, Inc., or the staff of the Securities and Exchange Commission, upon request, full information regarding the number of shares sold at each separate price within the ranges set forth in this footnote.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Andy Fienberg, Attorney-</w:t>
            </w:r>
          </w:p>
        </w:tc>
        <w:tc>
          <w:tcPr>
            <w:tcW w:w="10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06/15/2026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91" w:right="359" w:bottom="2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0922147" TargetMode="External"/><Relationship Id="rId14" Type="http://schemas.openxmlformats.org/officeDocument/2006/relationships/hyperlink" Target="http://www.sec.gov/cgi-bin/browse-edgar?action=getcompany&amp;CIK=00008795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2026-06-15T20:58:16Z</dcterms:created>
  <dcterms:modified xsi:type="dcterms:W3CDTF">2026-06-15T20:58:16Z</dcterms:modified>
</cp:coreProperties>
</file>